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DA5" w:rsidRDefault="00F64F62" w:rsidP="005B567D">
      <w:pPr>
        <w:pStyle w:val="TableTitle"/>
        <w:rPr>
          <w:b/>
          <w:szCs w:val="24"/>
        </w:rPr>
      </w:pPr>
      <w:bookmarkStart w:id="0" w:name="_GoBack"/>
      <w:bookmarkEnd w:id="0"/>
      <w:r>
        <w:rPr>
          <w:b/>
          <w:szCs w:val="24"/>
        </w:rPr>
        <w:t>Supplementary F</w:t>
      </w:r>
      <w:r w:rsidR="00C4743B">
        <w:rPr>
          <w:b/>
          <w:szCs w:val="24"/>
        </w:rPr>
        <w:t>ile 5</w:t>
      </w:r>
      <w:r>
        <w:rPr>
          <w:b/>
          <w:szCs w:val="24"/>
        </w:rPr>
        <w:t xml:space="preserve">. </w:t>
      </w:r>
      <w:r w:rsidRPr="00CE4480">
        <w:rPr>
          <w:sz w:val="22"/>
          <w:szCs w:val="22"/>
        </w:rPr>
        <w:t>STROBE Statement—</w:t>
      </w:r>
      <w:r>
        <w:rPr>
          <w:sz w:val="22"/>
          <w:szCs w:val="22"/>
        </w:rPr>
        <w:t>C</w:t>
      </w:r>
      <w:r w:rsidRPr="00CE4480">
        <w:rPr>
          <w:sz w:val="22"/>
          <w:szCs w:val="22"/>
        </w:rPr>
        <w:t xml:space="preserve">hecklist of items that should be included in reports of </w:t>
      </w:r>
      <w:r w:rsidRPr="00CE4480">
        <w:rPr>
          <w:b/>
          <w:i/>
          <w:sz w:val="22"/>
          <w:szCs w:val="22"/>
        </w:rPr>
        <w:t>cross-sectional studies</w:t>
      </w:r>
    </w:p>
    <w:p w:rsidR="00D87AF7" w:rsidRPr="00CE4480" w:rsidRDefault="00D87AF7" w:rsidP="005B567D">
      <w:pPr>
        <w:pStyle w:val="TableTitle"/>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0"/>
        <w:gridCol w:w="622"/>
        <w:gridCol w:w="4153"/>
        <w:gridCol w:w="3992"/>
        <w:gridCol w:w="3699"/>
      </w:tblGrid>
      <w:tr w:rsidR="00154A61" w:rsidRPr="002862EB" w:rsidTr="00643882">
        <w:tc>
          <w:tcPr>
            <w:tcW w:w="2094" w:type="dxa"/>
            <w:shd w:val="clear" w:color="auto" w:fill="000000"/>
          </w:tcPr>
          <w:p w:rsidR="00154A61" w:rsidRPr="00643882" w:rsidRDefault="00901821" w:rsidP="002862EB">
            <w:pPr>
              <w:tabs>
                <w:tab w:val="left" w:pos="5400"/>
              </w:tabs>
              <w:spacing w:line="240" w:lineRule="auto"/>
              <w:rPr>
                <w:b/>
                <w:color w:val="FFFFFF"/>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r w:rsidRPr="00643882">
              <w:rPr>
                <w:b/>
                <w:color w:val="FFFFFF"/>
                <w:sz w:val="20"/>
              </w:rPr>
              <w:t>Item</w:t>
            </w:r>
          </w:p>
        </w:tc>
        <w:tc>
          <w:tcPr>
            <w:tcW w:w="625" w:type="dxa"/>
            <w:shd w:val="clear" w:color="auto" w:fill="000000"/>
          </w:tcPr>
          <w:p w:rsidR="00154A61" w:rsidRPr="00643882" w:rsidRDefault="00901821" w:rsidP="002862EB">
            <w:pPr>
              <w:pStyle w:val="TableHeader"/>
              <w:tabs>
                <w:tab w:val="left" w:pos="5400"/>
              </w:tabs>
              <w:spacing w:before="0"/>
              <w:jc w:val="center"/>
              <w:rPr>
                <w:bCs/>
                <w:color w:val="FFFFFF"/>
                <w:sz w:val="20"/>
              </w:rPr>
            </w:pPr>
            <w:r w:rsidRPr="00643882">
              <w:rPr>
                <w:bCs/>
                <w:color w:val="FFFFFF"/>
                <w:sz w:val="20"/>
              </w:rPr>
              <w:t>#</w:t>
            </w:r>
          </w:p>
        </w:tc>
        <w:tc>
          <w:tcPr>
            <w:tcW w:w="4229" w:type="dxa"/>
            <w:shd w:val="clear" w:color="auto" w:fill="000000"/>
            <w:vAlign w:val="bottom"/>
          </w:tcPr>
          <w:p w:rsidR="00154A61" w:rsidRPr="00643882" w:rsidRDefault="00154A61" w:rsidP="002862EB">
            <w:pPr>
              <w:pStyle w:val="TableHeader"/>
              <w:tabs>
                <w:tab w:val="left" w:pos="5400"/>
              </w:tabs>
              <w:spacing w:before="0"/>
              <w:jc w:val="center"/>
              <w:rPr>
                <w:bCs/>
                <w:color w:val="FFFFFF"/>
                <w:sz w:val="20"/>
              </w:rPr>
            </w:pPr>
            <w:r w:rsidRPr="00643882">
              <w:rPr>
                <w:bCs/>
                <w:color w:val="FFFFFF"/>
                <w:sz w:val="20"/>
              </w:rPr>
              <w:t>Recommendation</w:t>
            </w:r>
          </w:p>
        </w:tc>
        <w:tc>
          <w:tcPr>
            <w:tcW w:w="4064" w:type="dxa"/>
            <w:shd w:val="clear" w:color="auto" w:fill="000000"/>
          </w:tcPr>
          <w:p w:rsidR="00154A61" w:rsidRPr="00643882" w:rsidRDefault="00154A61" w:rsidP="002862EB">
            <w:pPr>
              <w:pStyle w:val="TableHeader"/>
              <w:tabs>
                <w:tab w:val="left" w:pos="5400"/>
              </w:tabs>
              <w:spacing w:before="0"/>
              <w:jc w:val="center"/>
              <w:rPr>
                <w:bCs/>
                <w:color w:val="FFFFFF"/>
                <w:sz w:val="20"/>
              </w:rPr>
            </w:pPr>
            <w:r w:rsidRPr="00643882">
              <w:rPr>
                <w:bCs/>
                <w:color w:val="FFFFFF"/>
                <w:sz w:val="20"/>
              </w:rPr>
              <w:t>STROBE-nut</w:t>
            </w:r>
            <w:r w:rsidR="00405A39" w:rsidRPr="00643882">
              <w:rPr>
                <w:bCs/>
                <w:color w:val="FFFFFF"/>
                <w:sz w:val="20"/>
                <w:vertAlign w:val="superscript"/>
              </w:rPr>
              <w:t>1</w:t>
            </w:r>
          </w:p>
        </w:tc>
        <w:tc>
          <w:tcPr>
            <w:tcW w:w="3770" w:type="dxa"/>
            <w:shd w:val="clear" w:color="auto" w:fill="000000"/>
          </w:tcPr>
          <w:p w:rsidR="00154A61" w:rsidRPr="00643882" w:rsidRDefault="00FB7B56" w:rsidP="00FB7B56">
            <w:pPr>
              <w:pStyle w:val="TableHeader"/>
              <w:tabs>
                <w:tab w:val="left" w:pos="5400"/>
              </w:tabs>
              <w:spacing w:before="0"/>
              <w:jc w:val="center"/>
              <w:rPr>
                <w:bCs/>
                <w:color w:val="FFFFFF"/>
                <w:sz w:val="20"/>
              </w:rPr>
            </w:pPr>
            <w:r w:rsidRPr="00643882">
              <w:rPr>
                <w:bCs/>
                <w:color w:val="FFFFFF"/>
                <w:sz w:val="20"/>
              </w:rPr>
              <w:t>Reported</w:t>
            </w:r>
          </w:p>
        </w:tc>
      </w:tr>
      <w:tr w:rsidR="00154A61" w:rsidRPr="002862EB" w:rsidTr="00405A39">
        <w:trPr>
          <w:trHeight w:val="70"/>
        </w:trPr>
        <w:tc>
          <w:tcPr>
            <w:tcW w:w="2094" w:type="dxa"/>
            <w:vMerge w:val="restart"/>
          </w:tcPr>
          <w:p w:rsidR="00154A61" w:rsidRPr="002862EB" w:rsidRDefault="00154A61" w:rsidP="002862EB">
            <w:pPr>
              <w:tabs>
                <w:tab w:val="left" w:pos="5400"/>
              </w:tabs>
              <w:spacing w:line="240" w:lineRule="auto"/>
              <w:rPr>
                <w:b/>
                <w:bCs/>
                <w:sz w:val="20"/>
              </w:rPr>
            </w:pPr>
            <w:bookmarkStart w:id="10" w:name="bold5"/>
            <w:bookmarkStart w:id="11" w:name="italic6"/>
            <w:bookmarkEnd w:id="1"/>
            <w:bookmarkEnd w:id="2"/>
            <w:bookmarkEnd w:id="3"/>
            <w:bookmarkEnd w:id="4"/>
            <w:bookmarkEnd w:id="5"/>
            <w:bookmarkEnd w:id="6"/>
            <w:bookmarkEnd w:id="7"/>
            <w:bookmarkEnd w:id="8"/>
            <w:bookmarkEnd w:id="9"/>
            <w:r w:rsidRPr="002862EB">
              <w:rPr>
                <w:b/>
                <w:sz w:val="20"/>
              </w:rPr>
              <w:t>Title and abstract</w:t>
            </w:r>
            <w:bookmarkEnd w:id="10"/>
            <w:bookmarkEnd w:id="11"/>
          </w:p>
        </w:tc>
        <w:tc>
          <w:tcPr>
            <w:tcW w:w="625" w:type="dxa"/>
            <w:vMerge w:val="restart"/>
          </w:tcPr>
          <w:p w:rsidR="00154A61" w:rsidRPr="002862EB" w:rsidRDefault="00154A61" w:rsidP="002862EB">
            <w:pPr>
              <w:tabs>
                <w:tab w:val="left" w:pos="5400"/>
              </w:tabs>
              <w:spacing w:line="240" w:lineRule="auto"/>
              <w:jc w:val="center"/>
              <w:rPr>
                <w:sz w:val="20"/>
              </w:rPr>
            </w:pPr>
            <w:r w:rsidRPr="002862EB">
              <w:rPr>
                <w:sz w:val="20"/>
              </w:rPr>
              <w:t>1</w:t>
            </w: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a</w:t>
            </w:r>
            <w:r w:rsidRPr="002862EB">
              <w:rPr>
                <w:sz w:val="20"/>
              </w:rPr>
              <w:t>) Indicate the study’s design with a commonly used term in the title or the abstract</w:t>
            </w:r>
          </w:p>
        </w:tc>
        <w:tc>
          <w:tcPr>
            <w:tcW w:w="4064" w:type="dxa"/>
          </w:tcPr>
          <w:p w:rsidR="00154A61" w:rsidRPr="00405A39" w:rsidRDefault="00154A61" w:rsidP="002862EB">
            <w:pPr>
              <w:tabs>
                <w:tab w:val="left" w:pos="5400"/>
              </w:tabs>
              <w:spacing w:line="240" w:lineRule="auto"/>
              <w:rPr>
                <w:sz w:val="20"/>
              </w:rPr>
            </w:pPr>
            <w:r w:rsidRPr="00405A39">
              <w:rPr>
                <w:sz w:val="20"/>
              </w:rPr>
              <w:t>nut-1. State the dietary/nutritional assessment method(s) used in the title, abstract, or keywords</w:t>
            </w:r>
          </w:p>
        </w:tc>
        <w:tc>
          <w:tcPr>
            <w:tcW w:w="3770" w:type="dxa"/>
          </w:tcPr>
          <w:p w:rsidR="00154A61" w:rsidRPr="002B2B0D" w:rsidRDefault="002B2B0D" w:rsidP="002862EB">
            <w:pPr>
              <w:tabs>
                <w:tab w:val="left" w:pos="5400"/>
              </w:tabs>
              <w:spacing w:line="240" w:lineRule="auto"/>
              <w:rPr>
                <w:sz w:val="20"/>
              </w:rPr>
            </w:pPr>
            <w:r w:rsidRPr="002B2B0D">
              <w:rPr>
                <w:sz w:val="20"/>
              </w:rPr>
              <w:t>Background and Methods of abstract.</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12" w:name="bold6" w:colFirst="0" w:colLast="0"/>
            <w:bookmarkStart w:id="13" w:name="italic7" w:colFirst="0" w:colLast="0"/>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b</w:t>
            </w:r>
            <w:r w:rsidRPr="002862EB">
              <w:rPr>
                <w:sz w:val="20"/>
              </w:rPr>
              <w:t>) Provide in the abstract an informative and balanced summary of what was done and what was found</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B2B0D" w:rsidRDefault="002B2B0D" w:rsidP="002862EB">
            <w:pPr>
              <w:tabs>
                <w:tab w:val="left" w:pos="5400"/>
              </w:tabs>
              <w:spacing w:line="240" w:lineRule="auto"/>
              <w:rPr>
                <w:sz w:val="20"/>
              </w:rPr>
            </w:pPr>
            <w:r w:rsidRPr="002B2B0D">
              <w:rPr>
                <w:sz w:val="20"/>
              </w:rPr>
              <w:t xml:space="preserve">Abstract </w:t>
            </w:r>
          </w:p>
        </w:tc>
      </w:tr>
      <w:tr w:rsidR="00154A61" w:rsidRPr="002862EB" w:rsidTr="00643882">
        <w:tc>
          <w:tcPr>
            <w:tcW w:w="6948" w:type="dxa"/>
            <w:gridSpan w:val="3"/>
            <w:shd w:val="clear" w:color="auto" w:fill="D0CECE"/>
          </w:tcPr>
          <w:p w:rsidR="00154A61" w:rsidRPr="002862EB" w:rsidRDefault="00154A61" w:rsidP="002862EB">
            <w:pPr>
              <w:pStyle w:val="TableSubHead"/>
              <w:tabs>
                <w:tab w:val="left" w:pos="5400"/>
              </w:tabs>
              <w:spacing w:before="0"/>
              <w:rPr>
                <w:sz w:val="20"/>
              </w:rPr>
            </w:pPr>
            <w:bookmarkStart w:id="14" w:name="bold7"/>
            <w:bookmarkStart w:id="15" w:name="italic8"/>
            <w:bookmarkEnd w:id="12"/>
            <w:bookmarkEnd w:id="13"/>
            <w:r w:rsidRPr="002862EB">
              <w:rPr>
                <w:sz w:val="20"/>
              </w:rPr>
              <w:t>Introduction</w:t>
            </w:r>
            <w:bookmarkEnd w:id="14"/>
            <w:bookmarkEnd w:id="15"/>
          </w:p>
        </w:tc>
        <w:tc>
          <w:tcPr>
            <w:tcW w:w="4064" w:type="dxa"/>
            <w:shd w:val="clear" w:color="auto" w:fill="D0CECE"/>
          </w:tcPr>
          <w:p w:rsidR="00154A61" w:rsidRPr="00405A39" w:rsidRDefault="00154A61" w:rsidP="002862EB">
            <w:pPr>
              <w:pStyle w:val="TableSubHead"/>
              <w:tabs>
                <w:tab w:val="left" w:pos="5400"/>
              </w:tabs>
              <w:spacing w:before="0"/>
              <w:rPr>
                <w:b w:val="0"/>
                <w:sz w:val="20"/>
              </w:rPr>
            </w:pPr>
          </w:p>
        </w:tc>
        <w:tc>
          <w:tcPr>
            <w:tcW w:w="3770" w:type="dxa"/>
            <w:shd w:val="clear" w:color="auto" w:fill="D0CECE"/>
          </w:tcPr>
          <w:p w:rsidR="00154A61" w:rsidRPr="00535D64" w:rsidRDefault="00154A61" w:rsidP="002862EB">
            <w:pPr>
              <w:pStyle w:val="TableSubHead"/>
              <w:tabs>
                <w:tab w:val="left" w:pos="5400"/>
              </w:tabs>
              <w:spacing w:before="0"/>
              <w:rPr>
                <w:color w:val="4472C4"/>
                <w:sz w:val="20"/>
              </w:rPr>
            </w:pP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16" w:name="bold8"/>
            <w:bookmarkStart w:id="17" w:name="italic9"/>
            <w:r w:rsidRPr="002862EB">
              <w:rPr>
                <w:bCs/>
                <w:sz w:val="20"/>
              </w:rPr>
              <w:t>Background/</w:t>
            </w:r>
            <w:bookmarkStart w:id="18" w:name="bold9"/>
            <w:bookmarkStart w:id="19" w:name="italic10"/>
            <w:bookmarkEnd w:id="16"/>
            <w:bookmarkEnd w:id="17"/>
            <w:r w:rsidRPr="002862EB">
              <w:rPr>
                <w:bCs/>
                <w:sz w:val="20"/>
              </w:rPr>
              <w:t>rationale</w:t>
            </w:r>
            <w:bookmarkEnd w:id="18"/>
            <w:bookmarkEnd w:id="19"/>
          </w:p>
        </w:tc>
        <w:tc>
          <w:tcPr>
            <w:tcW w:w="625" w:type="dxa"/>
          </w:tcPr>
          <w:p w:rsidR="00154A61" w:rsidRPr="002862EB" w:rsidRDefault="00154A61" w:rsidP="002862EB">
            <w:pPr>
              <w:tabs>
                <w:tab w:val="left" w:pos="5400"/>
              </w:tabs>
              <w:spacing w:line="240" w:lineRule="auto"/>
              <w:jc w:val="center"/>
              <w:rPr>
                <w:sz w:val="20"/>
              </w:rPr>
            </w:pPr>
            <w:r w:rsidRPr="002862EB">
              <w:rPr>
                <w:sz w:val="20"/>
              </w:rPr>
              <w:t>2</w:t>
            </w:r>
          </w:p>
        </w:tc>
        <w:tc>
          <w:tcPr>
            <w:tcW w:w="4229" w:type="dxa"/>
          </w:tcPr>
          <w:p w:rsidR="00154A61" w:rsidRPr="002862EB" w:rsidRDefault="00154A61" w:rsidP="002862EB">
            <w:pPr>
              <w:tabs>
                <w:tab w:val="left" w:pos="5400"/>
              </w:tabs>
              <w:spacing w:line="240" w:lineRule="auto"/>
              <w:rPr>
                <w:sz w:val="20"/>
              </w:rPr>
            </w:pPr>
            <w:r w:rsidRPr="002862EB">
              <w:rPr>
                <w:sz w:val="20"/>
              </w:rPr>
              <w:t>Explain the scientific background and rationale for the investigation being reported</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535D64" w:rsidRDefault="002B2B0D" w:rsidP="002862EB">
            <w:pPr>
              <w:tabs>
                <w:tab w:val="left" w:pos="5400"/>
              </w:tabs>
              <w:spacing w:line="240" w:lineRule="auto"/>
              <w:rPr>
                <w:b/>
                <w:color w:val="4472C4"/>
                <w:sz w:val="20"/>
              </w:rPr>
            </w:pPr>
            <w:r w:rsidRPr="002B2B0D">
              <w:rPr>
                <w:sz w:val="20"/>
              </w:rPr>
              <w:t>Page 6, Paragraphs 1-3</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20" w:name="bold10" w:colFirst="0" w:colLast="0"/>
            <w:bookmarkStart w:id="21" w:name="italic11" w:colFirst="0" w:colLast="0"/>
            <w:r w:rsidRPr="002862EB">
              <w:rPr>
                <w:bCs/>
                <w:sz w:val="20"/>
              </w:rPr>
              <w:t>Objectives</w:t>
            </w:r>
          </w:p>
        </w:tc>
        <w:tc>
          <w:tcPr>
            <w:tcW w:w="625" w:type="dxa"/>
          </w:tcPr>
          <w:p w:rsidR="00154A61" w:rsidRPr="002862EB" w:rsidRDefault="00154A61" w:rsidP="002862EB">
            <w:pPr>
              <w:tabs>
                <w:tab w:val="left" w:pos="5400"/>
              </w:tabs>
              <w:spacing w:line="240" w:lineRule="auto"/>
              <w:jc w:val="center"/>
              <w:rPr>
                <w:sz w:val="20"/>
              </w:rPr>
            </w:pPr>
            <w:r w:rsidRPr="002862EB">
              <w:rPr>
                <w:sz w:val="20"/>
              </w:rPr>
              <w:t>3</w:t>
            </w:r>
          </w:p>
        </w:tc>
        <w:tc>
          <w:tcPr>
            <w:tcW w:w="4229" w:type="dxa"/>
          </w:tcPr>
          <w:p w:rsidR="00154A61" w:rsidRPr="002862EB" w:rsidRDefault="00154A61" w:rsidP="002862EB">
            <w:pPr>
              <w:tabs>
                <w:tab w:val="left" w:pos="5400"/>
              </w:tabs>
              <w:spacing w:line="240" w:lineRule="auto"/>
              <w:rPr>
                <w:sz w:val="20"/>
              </w:rPr>
            </w:pPr>
            <w:r w:rsidRPr="002862EB">
              <w:rPr>
                <w:sz w:val="20"/>
              </w:rPr>
              <w:t>State specific objectives, including any prespecified hypotheses</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535D64" w:rsidRDefault="002B2B0D" w:rsidP="002862EB">
            <w:pPr>
              <w:tabs>
                <w:tab w:val="left" w:pos="5400"/>
              </w:tabs>
              <w:spacing w:line="240" w:lineRule="auto"/>
              <w:rPr>
                <w:b/>
                <w:color w:val="4472C4"/>
                <w:sz w:val="20"/>
              </w:rPr>
            </w:pPr>
            <w:r w:rsidRPr="002B2B0D">
              <w:rPr>
                <w:sz w:val="20"/>
              </w:rPr>
              <w:t>P</w:t>
            </w:r>
            <w:r>
              <w:rPr>
                <w:sz w:val="20"/>
              </w:rPr>
              <w:t>age 7</w:t>
            </w:r>
            <w:r w:rsidRPr="002B2B0D">
              <w:rPr>
                <w:sz w:val="20"/>
              </w:rPr>
              <w:t>, P</w:t>
            </w:r>
            <w:r>
              <w:rPr>
                <w:sz w:val="20"/>
              </w:rPr>
              <w:t>aragraph 1</w:t>
            </w:r>
          </w:p>
        </w:tc>
      </w:tr>
      <w:tr w:rsidR="00154A61" w:rsidRPr="002862EB" w:rsidTr="00643882">
        <w:tc>
          <w:tcPr>
            <w:tcW w:w="6948" w:type="dxa"/>
            <w:gridSpan w:val="3"/>
            <w:shd w:val="clear" w:color="auto" w:fill="D0CECE"/>
          </w:tcPr>
          <w:p w:rsidR="00154A61" w:rsidRPr="002862EB" w:rsidRDefault="00154A61" w:rsidP="002862EB">
            <w:pPr>
              <w:pStyle w:val="TableSubHead"/>
              <w:tabs>
                <w:tab w:val="left" w:pos="5400"/>
              </w:tabs>
              <w:spacing w:before="0"/>
              <w:rPr>
                <w:sz w:val="20"/>
              </w:rPr>
            </w:pPr>
            <w:bookmarkStart w:id="22" w:name="bold11"/>
            <w:bookmarkStart w:id="23" w:name="italic12"/>
            <w:bookmarkEnd w:id="20"/>
            <w:bookmarkEnd w:id="21"/>
            <w:r w:rsidRPr="002862EB">
              <w:rPr>
                <w:sz w:val="20"/>
              </w:rPr>
              <w:t>Methods</w:t>
            </w:r>
            <w:bookmarkEnd w:id="22"/>
            <w:bookmarkEnd w:id="23"/>
          </w:p>
        </w:tc>
        <w:tc>
          <w:tcPr>
            <w:tcW w:w="4064" w:type="dxa"/>
            <w:shd w:val="clear" w:color="auto" w:fill="D0CECE"/>
          </w:tcPr>
          <w:p w:rsidR="00154A61" w:rsidRPr="00405A39" w:rsidRDefault="00154A61" w:rsidP="002862EB">
            <w:pPr>
              <w:pStyle w:val="TableSubHead"/>
              <w:tabs>
                <w:tab w:val="left" w:pos="5400"/>
              </w:tabs>
              <w:spacing w:before="0"/>
              <w:rPr>
                <w:b w:val="0"/>
                <w:sz w:val="20"/>
              </w:rPr>
            </w:pPr>
          </w:p>
        </w:tc>
        <w:tc>
          <w:tcPr>
            <w:tcW w:w="3770" w:type="dxa"/>
            <w:shd w:val="clear" w:color="auto" w:fill="D0CECE"/>
          </w:tcPr>
          <w:p w:rsidR="00154A61" w:rsidRPr="00535D64" w:rsidRDefault="00154A61" w:rsidP="002862EB">
            <w:pPr>
              <w:pStyle w:val="TableSubHead"/>
              <w:tabs>
                <w:tab w:val="left" w:pos="5400"/>
              </w:tabs>
              <w:spacing w:before="0"/>
              <w:rPr>
                <w:color w:val="4472C4"/>
                <w:sz w:val="20"/>
              </w:rPr>
            </w:pP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24" w:name="bold12" w:colFirst="0" w:colLast="0"/>
            <w:bookmarkStart w:id="25" w:name="italic13" w:colFirst="0" w:colLast="0"/>
            <w:r w:rsidRPr="002862EB">
              <w:rPr>
                <w:bCs/>
                <w:sz w:val="20"/>
              </w:rPr>
              <w:t>Study design</w:t>
            </w:r>
          </w:p>
        </w:tc>
        <w:tc>
          <w:tcPr>
            <w:tcW w:w="625" w:type="dxa"/>
          </w:tcPr>
          <w:p w:rsidR="00154A61" w:rsidRPr="002862EB" w:rsidRDefault="00154A61" w:rsidP="002862EB">
            <w:pPr>
              <w:tabs>
                <w:tab w:val="left" w:pos="5400"/>
              </w:tabs>
              <w:spacing w:line="240" w:lineRule="auto"/>
              <w:jc w:val="center"/>
              <w:rPr>
                <w:sz w:val="20"/>
              </w:rPr>
            </w:pPr>
            <w:r w:rsidRPr="002862EB">
              <w:rPr>
                <w:sz w:val="20"/>
              </w:rPr>
              <w:t>4</w:t>
            </w:r>
          </w:p>
        </w:tc>
        <w:tc>
          <w:tcPr>
            <w:tcW w:w="4229" w:type="dxa"/>
          </w:tcPr>
          <w:p w:rsidR="00154A61" w:rsidRPr="002862EB" w:rsidRDefault="00154A61" w:rsidP="002862EB">
            <w:pPr>
              <w:tabs>
                <w:tab w:val="left" w:pos="5400"/>
              </w:tabs>
              <w:spacing w:line="240" w:lineRule="auto"/>
              <w:rPr>
                <w:sz w:val="20"/>
              </w:rPr>
            </w:pPr>
            <w:r w:rsidRPr="002862EB">
              <w:rPr>
                <w:sz w:val="20"/>
              </w:rPr>
              <w:t>Present key elements of study design early in the paper</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535D64" w:rsidRDefault="002B2B0D" w:rsidP="002862EB">
            <w:pPr>
              <w:tabs>
                <w:tab w:val="left" w:pos="5400"/>
              </w:tabs>
              <w:spacing w:line="240" w:lineRule="auto"/>
              <w:rPr>
                <w:b/>
                <w:color w:val="4472C4"/>
                <w:sz w:val="20"/>
              </w:rPr>
            </w:pPr>
            <w:r w:rsidRPr="002B2B0D">
              <w:rPr>
                <w:sz w:val="20"/>
              </w:rPr>
              <w:t>P</w:t>
            </w:r>
            <w:r>
              <w:rPr>
                <w:sz w:val="20"/>
              </w:rPr>
              <w:t>age 7, 1</w:t>
            </w:r>
            <w:r w:rsidRPr="002B2B0D">
              <w:rPr>
                <w:sz w:val="20"/>
                <w:vertAlign w:val="superscript"/>
              </w:rPr>
              <w:t>st</w:t>
            </w:r>
            <w:r>
              <w:rPr>
                <w:sz w:val="20"/>
              </w:rPr>
              <w:t xml:space="preserve"> paragraph in Methods.</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26" w:name="bold13" w:colFirst="0" w:colLast="0"/>
            <w:bookmarkStart w:id="27" w:name="italic14" w:colFirst="0" w:colLast="0"/>
            <w:bookmarkEnd w:id="24"/>
            <w:bookmarkEnd w:id="25"/>
            <w:r w:rsidRPr="002862EB">
              <w:rPr>
                <w:bCs/>
                <w:sz w:val="20"/>
              </w:rPr>
              <w:t>Setting</w:t>
            </w:r>
          </w:p>
        </w:tc>
        <w:tc>
          <w:tcPr>
            <w:tcW w:w="625" w:type="dxa"/>
          </w:tcPr>
          <w:p w:rsidR="00154A61" w:rsidRPr="002862EB" w:rsidRDefault="00154A61" w:rsidP="002862EB">
            <w:pPr>
              <w:tabs>
                <w:tab w:val="left" w:pos="5400"/>
              </w:tabs>
              <w:spacing w:line="240" w:lineRule="auto"/>
              <w:jc w:val="center"/>
              <w:rPr>
                <w:sz w:val="20"/>
              </w:rPr>
            </w:pPr>
            <w:r w:rsidRPr="002862EB">
              <w:rPr>
                <w:sz w:val="20"/>
              </w:rPr>
              <w:t>5</w:t>
            </w:r>
          </w:p>
        </w:tc>
        <w:tc>
          <w:tcPr>
            <w:tcW w:w="4229" w:type="dxa"/>
          </w:tcPr>
          <w:p w:rsidR="00154A61" w:rsidRPr="002862EB" w:rsidRDefault="00154A61" w:rsidP="002862EB">
            <w:pPr>
              <w:tabs>
                <w:tab w:val="left" w:pos="5400"/>
              </w:tabs>
              <w:spacing w:line="240" w:lineRule="auto"/>
              <w:rPr>
                <w:sz w:val="20"/>
              </w:rPr>
            </w:pPr>
            <w:r w:rsidRPr="002862EB">
              <w:rPr>
                <w:sz w:val="20"/>
              </w:rPr>
              <w:t>Describe the setting, locations, and relevant dates, including periods of recruitment, exposure, follow-up, and data collection</w:t>
            </w:r>
          </w:p>
        </w:tc>
        <w:tc>
          <w:tcPr>
            <w:tcW w:w="4064" w:type="dxa"/>
          </w:tcPr>
          <w:p w:rsidR="00154A61" w:rsidRPr="00405A39" w:rsidRDefault="00154A61" w:rsidP="002862EB">
            <w:pPr>
              <w:tabs>
                <w:tab w:val="left" w:pos="5400"/>
              </w:tabs>
              <w:spacing w:line="240" w:lineRule="auto"/>
              <w:rPr>
                <w:sz w:val="20"/>
              </w:rPr>
            </w:pPr>
            <w:r w:rsidRPr="00405A39">
              <w:rPr>
                <w:sz w:val="20"/>
              </w:rPr>
              <w:t>nut-5. Describe any characteristics of the study settings that might affect the dietary intake or nutritional status of the participants, if applicable.</w:t>
            </w:r>
          </w:p>
        </w:tc>
        <w:tc>
          <w:tcPr>
            <w:tcW w:w="3770" w:type="dxa"/>
          </w:tcPr>
          <w:p w:rsidR="004B0C2F" w:rsidRDefault="004B0C2F" w:rsidP="002862EB">
            <w:pPr>
              <w:tabs>
                <w:tab w:val="left" w:pos="5400"/>
              </w:tabs>
              <w:spacing w:line="240" w:lineRule="auto"/>
              <w:rPr>
                <w:sz w:val="20"/>
              </w:rPr>
            </w:pPr>
            <w:r w:rsidRPr="002B2B0D">
              <w:rPr>
                <w:sz w:val="20"/>
              </w:rPr>
              <w:t>P</w:t>
            </w:r>
            <w:r>
              <w:rPr>
                <w:sz w:val="20"/>
              </w:rPr>
              <w:t>age 7, 1</w:t>
            </w:r>
            <w:r w:rsidRPr="002B2B0D">
              <w:rPr>
                <w:sz w:val="20"/>
                <w:vertAlign w:val="superscript"/>
              </w:rPr>
              <w:t>st</w:t>
            </w:r>
            <w:r>
              <w:rPr>
                <w:sz w:val="20"/>
              </w:rPr>
              <w:t xml:space="preserve"> paragraph in Methods. </w:t>
            </w:r>
          </w:p>
          <w:p w:rsidR="00154A61" w:rsidRPr="00535D64" w:rsidRDefault="00154A61" w:rsidP="002862EB">
            <w:pPr>
              <w:tabs>
                <w:tab w:val="left" w:pos="5400"/>
              </w:tabs>
              <w:spacing w:line="240" w:lineRule="auto"/>
              <w:rPr>
                <w:b/>
                <w:color w:val="4472C4"/>
                <w:sz w:val="20"/>
              </w:rPr>
            </w:pPr>
          </w:p>
        </w:tc>
      </w:tr>
      <w:bookmarkEnd w:id="26"/>
      <w:bookmarkEnd w:id="27"/>
      <w:tr w:rsidR="00154A61" w:rsidRPr="002862EB" w:rsidTr="00405A39">
        <w:tc>
          <w:tcPr>
            <w:tcW w:w="2094" w:type="dxa"/>
          </w:tcPr>
          <w:p w:rsidR="00154A61" w:rsidRPr="002862EB" w:rsidRDefault="00154A61" w:rsidP="002862EB">
            <w:pPr>
              <w:tabs>
                <w:tab w:val="left" w:pos="5400"/>
              </w:tabs>
              <w:spacing w:line="240" w:lineRule="auto"/>
              <w:rPr>
                <w:bCs/>
                <w:sz w:val="20"/>
              </w:rPr>
            </w:pPr>
            <w:r w:rsidRPr="002862EB">
              <w:rPr>
                <w:bCs/>
                <w:sz w:val="20"/>
              </w:rPr>
              <w:t>Participants</w:t>
            </w:r>
          </w:p>
        </w:tc>
        <w:tc>
          <w:tcPr>
            <w:tcW w:w="625" w:type="dxa"/>
          </w:tcPr>
          <w:p w:rsidR="00154A61" w:rsidRPr="002862EB" w:rsidRDefault="00154A61" w:rsidP="002862EB">
            <w:pPr>
              <w:tabs>
                <w:tab w:val="left" w:pos="5400"/>
              </w:tabs>
              <w:spacing w:line="240" w:lineRule="auto"/>
              <w:jc w:val="center"/>
              <w:rPr>
                <w:sz w:val="20"/>
              </w:rPr>
            </w:pPr>
            <w:r w:rsidRPr="002862EB">
              <w:rPr>
                <w:sz w:val="20"/>
              </w:rPr>
              <w:t>6</w:t>
            </w: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a</w:t>
            </w:r>
            <w:r w:rsidRPr="002862EB">
              <w:rPr>
                <w:sz w:val="20"/>
              </w:rPr>
              <w:t>) Give the eligibility criteria, and the sources and methods of selection of participants</w:t>
            </w:r>
          </w:p>
        </w:tc>
        <w:tc>
          <w:tcPr>
            <w:tcW w:w="4064" w:type="dxa"/>
          </w:tcPr>
          <w:p w:rsidR="00154A61" w:rsidRPr="00405A39" w:rsidRDefault="00154A61" w:rsidP="002862EB">
            <w:pPr>
              <w:tabs>
                <w:tab w:val="left" w:pos="5400"/>
              </w:tabs>
              <w:spacing w:line="240" w:lineRule="auto"/>
              <w:rPr>
                <w:sz w:val="20"/>
              </w:rPr>
            </w:pPr>
            <w:r w:rsidRPr="00405A39">
              <w:rPr>
                <w:sz w:val="20"/>
              </w:rPr>
              <w:t>nut-6. Report particular dietary, physiological, or nutritional characteristics that were considered when selecting the target population.</w:t>
            </w:r>
          </w:p>
        </w:tc>
        <w:tc>
          <w:tcPr>
            <w:tcW w:w="3770" w:type="dxa"/>
          </w:tcPr>
          <w:p w:rsidR="004B0C2F" w:rsidRDefault="004B0C2F" w:rsidP="004B0C2F">
            <w:pPr>
              <w:tabs>
                <w:tab w:val="left" w:pos="5400"/>
              </w:tabs>
              <w:spacing w:line="240" w:lineRule="auto"/>
              <w:rPr>
                <w:sz w:val="20"/>
              </w:rPr>
            </w:pPr>
            <w:r w:rsidRPr="002B2B0D">
              <w:rPr>
                <w:sz w:val="20"/>
              </w:rPr>
              <w:t>P</w:t>
            </w:r>
            <w:r>
              <w:rPr>
                <w:sz w:val="20"/>
              </w:rPr>
              <w:t>age 7, 1</w:t>
            </w:r>
            <w:r w:rsidRPr="002B2B0D">
              <w:rPr>
                <w:sz w:val="20"/>
                <w:vertAlign w:val="superscript"/>
              </w:rPr>
              <w:t>st</w:t>
            </w:r>
            <w:r>
              <w:rPr>
                <w:sz w:val="20"/>
              </w:rPr>
              <w:t xml:space="preserve"> paragraph in Methods. </w:t>
            </w:r>
          </w:p>
          <w:p w:rsidR="00154A61" w:rsidRPr="002862EB" w:rsidRDefault="004B0C2F" w:rsidP="004B0C2F">
            <w:pPr>
              <w:tabs>
                <w:tab w:val="left" w:pos="5400"/>
              </w:tabs>
              <w:spacing w:line="240" w:lineRule="auto"/>
              <w:rPr>
                <w:sz w:val="20"/>
              </w:rPr>
            </w:pPr>
            <w:r>
              <w:rPr>
                <w:sz w:val="20"/>
              </w:rPr>
              <w:t>Reference to additional studies describing eligibility criteria.</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28" w:name="bold16" w:colFirst="0" w:colLast="0"/>
            <w:bookmarkStart w:id="29" w:name="italic17" w:colFirst="0" w:colLast="0"/>
            <w:r w:rsidRPr="002862EB">
              <w:rPr>
                <w:bCs/>
                <w:sz w:val="20"/>
              </w:rPr>
              <w:t>Variables</w:t>
            </w:r>
          </w:p>
        </w:tc>
        <w:tc>
          <w:tcPr>
            <w:tcW w:w="625" w:type="dxa"/>
          </w:tcPr>
          <w:p w:rsidR="00154A61" w:rsidRPr="002862EB" w:rsidRDefault="00154A61" w:rsidP="002862EB">
            <w:pPr>
              <w:tabs>
                <w:tab w:val="left" w:pos="5400"/>
              </w:tabs>
              <w:spacing w:line="240" w:lineRule="auto"/>
              <w:jc w:val="center"/>
              <w:rPr>
                <w:sz w:val="20"/>
              </w:rPr>
            </w:pPr>
            <w:r w:rsidRPr="002862EB">
              <w:rPr>
                <w:sz w:val="20"/>
              </w:rPr>
              <w:t>7</w:t>
            </w:r>
          </w:p>
        </w:tc>
        <w:tc>
          <w:tcPr>
            <w:tcW w:w="4229" w:type="dxa"/>
          </w:tcPr>
          <w:p w:rsidR="00154A61" w:rsidRPr="002862EB" w:rsidRDefault="00154A61" w:rsidP="002862EB">
            <w:pPr>
              <w:tabs>
                <w:tab w:val="left" w:pos="5400"/>
              </w:tabs>
              <w:spacing w:line="240" w:lineRule="auto"/>
              <w:rPr>
                <w:sz w:val="20"/>
              </w:rPr>
            </w:pPr>
            <w:r w:rsidRPr="002862EB">
              <w:rPr>
                <w:sz w:val="20"/>
              </w:rPr>
              <w:t>Clearly define all outcomes, exposures, predictors, potential confounders, and effect modifiers. Give diagnostic criteria, if applicable</w:t>
            </w:r>
          </w:p>
        </w:tc>
        <w:tc>
          <w:tcPr>
            <w:tcW w:w="4064" w:type="dxa"/>
          </w:tcPr>
          <w:p w:rsidR="00154A61" w:rsidRPr="00405A39" w:rsidRDefault="00154A61" w:rsidP="002862EB">
            <w:pPr>
              <w:tabs>
                <w:tab w:val="left" w:pos="5400"/>
              </w:tabs>
              <w:spacing w:line="240" w:lineRule="auto"/>
              <w:rPr>
                <w:sz w:val="20"/>
              </w:rPr>
            </w:pPr>
            <w:r w:rsidRPr="00405A39">
              <w:rPr>
                <w:sz w:val="20"/>
              </w:rPr>
              <w:t>nut-7.1. Clearly deﬁne foods, food groups, nutrients, or other food components.</w:t>
            </w:r>
          </w:p>
          <w:p w:rsidR="00154A61" w:rsidRPr="00405A39" w:rsidRDefault="00154A61" w:rsidP="002862EB">
            <w:pPr>
              <w:tabs>
                <w:tab w:val="left" w:pos="5400"/>
              </w:tabs>
              <w:spacing w:line="240" w:lineRule="auto"/>
              <w:rPr>
                <w:sz w:val="20"/>
              </w:rPr>
            </w:pPr>
            <w:r w:rsidRPr="00405A39">
              <w:rPr>
                <w:sz w:val="20"/>
              </w:rPr>
              <w:t>nut-7.2. When using dietary patterns or indices, describe the methods to obtain them and their nutritional properties.</w:t>
            </w:r>
          </w:p>
        </w:tc>
        <w:tc>
          <w:tcPr>
            <w:tcW w:w="3770" w:type="dxa"/>
          </w:tcPr>
          <w:p w:rsidR="00154A61" w:rsidRPr="002862EB" w:rsidRDefault="004B0C2F" w:rsidP="002862EB">
            <w:pPr>
              <w:tabs>
                <w:tab w:val="left" w:pos="5400"/>
              </w:tabs>
              <w:spacing w:line="240" w:lineRule="auto"/>
              <w:rPr>
                <w:sz w:val="20"/>
              </w:rPr>
            </w:pPr>
            <w:r>
              <w:rPr>
                <w:sz w:val="20"/>
              </w:rPr>
              <w:t>Page 8-10. Measures in Methods. Additionally, we have included Supplementary File 2 which provides examples of foods in each food group.</w:t>
            </w:r>
          </w:p>
        </w:tc>
      </w:tr>
      <w:tr w:rsidR="00154A61" w:rsidRPr="002862EB" w:rsidTr="00405A39">
        <w:trPr>
          <w:trHeight w:val="294"/>
        </w:trPr>
        <w:tc>
          <w:tcPr>
            <w:tcW w:w="2094" w:type="dxa"/>
          </w:tcPr>
          <w:p w:rsidR="00154A61" w:rsidRPr="002862EB" w:rsidRDefault="00154A61" w:rsidP="002862EB">
            <w:pPr>
              <w:tabs>
                <w:tab w:val="left" w:pos="5400"/>
              </w:tabs>
              <w:spacing w:line="240" w:lineRule="auto"/>
              <w:rPr>
                <w:bCs/>
                <w:sz w:val="20"/>
              </w:rPr>
            </w:pPr>
            <w:bookmarkStart w:id="30" w:name="bold17"/>
            <w:bookmarkStart w:id="31" w:name="italic18"/>
            <w:bookmarkEnd w:id="28"/>
            <w:bookmarkEnd w:id="29"/>
            <w:r w:rsidRPr="002862EB">
              <w:rPr>
                <w:bCs/>
                <w:sz w:val="20"/>
              </w:rPr>
              <w:t>Data sources/</w:t>
            </w:r>
            <w:bookmarkStart w:id="32" w:name="bold18"/>
            <w:bookmarkStart w:id="33" w:name="italic19"/>
            <w:bookmarkEnd w:id="30"/>
            <w:bookmarkEnd w:id="31"/>
            <w:r w:rsidRPr="002862EB">
              <w:rPr>
                <w:bCs/>
                <w:sz w:val="20"/>
              </w:rPr>
              <w:t xml:space="preserve"> measurement</w:t>
            </w:r>
            <w:bookmarkEnd w:id="32"/>
            <w:bookmarkEnd w:id="33"/>
          </w:p>
        </w:tc>
        <w:tc>
          <w:tcPr>
            <w:tcW w:w="625" w:type="dxa"/>
          </w:tcPr>
          <w:p w:rsidR="00154A61" w:rsidRPr="002862EB" w:rsidRDefault="00154A61" w:rsidP="002862EB">
            <w:pPr>
              <w:tabs>
                <w:tab w:val="left" w:pos="5400"/>
              </w:tabs>
              <w:spacing w:line="240" w:lineRule="auto"/>
              <w:jc w:val="center"/>
              <w:rPr>
                <w:sz w:val="20"/>
              </w:rPr>
            </w:pPr>
            <w:r w:rsidRPr="002862EB">
              <w:rPr>
                <w:sz w:val="20"/>
              </w:rPr>
              <w:t>8</w:t>
            </w:r>
            <w:bookmarkStart w:id="34" w:name="bold19"/>
            <w:r w:rsidRPr="002862EB">
              <w:rPr>
                <w:bCs/>
                <w:sz w:val="20"/>
              </w:rPr>
              <w:t>*</w:t>
            </w:r>
            <w:bookmarkEnd w:id="34"/>
          </w:p>
        </w:tc>
        <w:tc>
          <w:tcPr>
            <w:tcW w:w="4229" w:type="dxa"/>
          </w:tcPr>
          <w:p w:rsidR="00154A61" w:rsidRPr="002862EB" w:rsidRDefault="00154A61" w:rsidP="002862EB">
            <w:pPr>
              <w:tabs>
                <w:tab w:val="left" w:pos="5400"/>
              </w:tabs>
              <w:spacing w:line="240" w:lineRule="auto"/>
              <w:rPr>
                <w:sz w:val="20"/>
              </w:rPr>
            </w:pPr>
            <w:r w:rsidRPr="002862EB">
              <w:rPr>
                <w:i/>
                <w:sz w:val="20"/>
              </w:rPr>
              <w:t xml:space="preserve"> </w:t>
            </w:r>
            <w:r w:rsidRPr="002862EB">
              <w:rPr>
                <w:sz w:val="20"/>
              </w:rPr>
              <w:t>For each variable of interest, give sources of data and details of methods of assessment (measurement). Describe comparability of assessment methods if there is more than one group</w:t>
            </w:r>
            <w:r w:rsidR="004B0C2F">
              <w:rPr>
                <w:sz w:val="20"/>
              </w:rPr>
              <w:t>.</w:t>
            </w:r>
          </w:p>
        </w:tc>
        <w:tc>
          <w:tcPr>
            <w:tcW w:w="4064" w:type="dxa"/>
          </w:tcPr>
          <w:p w:rsidR="00154A61" w:rsidRPr="00405A39" w:rsidRDefault="00154A61" w:rsidP="002862EB">
            <w:pPr>
              <w:tabs>
                <w:tab w:val="left" w:pos="5400"/>
              </w:tabs>
              <w:spacing w:line="240" w:lineRule="auto"/>
              <w:rPr>
                <w:sz w:val="20"/>
              </w:rPr>
            </w:pPr>
            <w:r w:rsidRPr="00405A39">
              <w:rPr>
                <w:sz w:val="20"/>
              </w:rPr>
              <w:t>nut-8.1. Describe the dietary assessment method(s), e.g., portion size estimation, number of days and items recorded, how it was developed and administered, and how quality was assured. Report if and how supplement intake was assessed.</w:t>
            </w:r>
          </w:p>
        </w:tc>
        <w:tc>
          <w:tcPr>
            <w:tcW w:w="3770" w:type="dxa"/>
          </w:tcPr>
          <w:p w:rsidR="00154A61" w:rsidRPr="002862EB" w:rsidRDefault="004B0C2F" w:rsidP="004B0C2F">
            <w:pPr>
              <w:tabs>
                <w:tab w:val="left" w:pos="5400"/>
              </w:tabs>
              <w:spacing w:line="240" w:lineRule="auto"/>
              <w:rPr>
                <w:i/>
                <w:sz w:val="20"/>
              </w:rPr>
            </w:pPr>
            <w:r>
              <w:rPr>
                <w:sz w:val="20"/>
              </w:rPr>
              <w:t>Page 8-10. Measures in Methods. Specifically, “Dietary intake” section.</w:t>
            </w:r>
          </w:p>
        </w:tc>
      </w:tr>
      <w:tr w:rsidR="00154A61" w:rsidRPr="002862EB" w:rsidTr="00405A39">
        <w:trPr>
          <w:trHeight w:val="294"/>
        </w:trPr>
        <w:tc>
          <w:tcPr>
            <w:tcW w:w="2094" w:type="dxa"/>
          </w:tcPr>
          <w:p w:rsidR="00154A61" w:rsidRPr="002862EB" w:rsidRDefault="00154A61" w:rsidP="002862EB">
            <w:pPr>
              <w:tabs>
                <w:tab w:val="left" w:pos="5400"/>
              </w:tabs>
              <w:spacing w:line="240" w:lineRule="auto"/>
              <w:rPr>
                <w:bCs/>
                <w:sz w:val="20"/>
              </w:rPr>
            </w:pPr>
          </w:p>
        </w:tc>
        <w:tc>
          <w:tcPr>
            <w:tcW w:w="625" w:type="dxa"/>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i/>
                <w:sz w:val="20"/>
              </w:rPr>
            </w:pPr>
          </w:p>
        </w:tc>
        <w:tc>
          <w:tcPr>
            <w:tcW w:w="4064" w:type="dxa"/>
          </w:tcPr>
          <w:p w:rsidR="00154A61" w:rsidRPr="00405A39" w:rsidRDefault="00154A61" w:rsidP="002862EB">
            <w:pPr>
              <w:tabs>
                <w:tab w:val="left" w:pos="5400"/>
              </w:tabs>
              <w:spacing w:line="240" w:lineRule="auto"/>
              <w:rPr>
                <w:sz w:val="20"/>
              </w:rPr>
            </w:pPr>
            <w:r w:rsidRPr="00405A39">
              <w:rPr>
                <w:sz w:val="20"/>
              </w:rPr>
              <w:t xml:space="preserve">nut-8.2. Describe and justify food composition data used. Explain the procedure to match food composition with consumption data. </w:t>
            </w:r>
            <w:r w:rsidRPr="00405A39">
              <w:rPr>
                <w:sz w:val="20"/>
              </w:rPr>
              <w:lastRenderedPageBreak/>
              <w:t>Describe the use of conversion factors, if applicable.</w:t>
            </w:r>
          </w:p>
        </w:tc>
        <w:tc>
          <w:tcPr>
            <w:tcW w:w="3770" w:type="dxa"/>
          </w:tcPr>
          <w:p w:rsidR="00154A61" w:rsidRPr="004B0C2F" w:rsidRDefault="004B0C2F" w:rsidP="002862EB">
            <w:pPr>
              <w:tabs>
                <w:tab w:val="left" w:pos="5400"/>
              </w:tabs>
              <w:spacing w:line="240" w:lineRule="auto"/>
              <w:rPr>
                <w:sz w:val="20"/>
              </w:rPr>
            </w:pPr>
            <w:r>
              <w:rPr>
                <w:sz w:val="20"/>
              </w:rPr>
              <w:lastRenderedPageBreak/>
              <w:t>Page 9. Second paragraph in Dietary Intake.</w:t>
            </w:r>
          </w:p>
        </w:tc>
      </w:tr>
      <w:tr w:rsidR="00154A61" w:rsidRPr="002862EB" w:rsidTr="00405A39">
        <w:trPr>
          <w:trHeight w:val="294"/>
        </w:trPr>
        <w:tc>
          <w:tcPr>
            <w:tcW w:w="2094" w:type="dxa"/>
          </w:tcPr>
          <w:p w:rsidR="00154A61" w:rsidRPr="002862EB" w:rsidRDefault="00154A61" w:rsidP="002862EB">
            <w:pPr>
              <w:tabs>
                <w:tab w:val="left" w:pos="5400"/>
              </w:tabs>
              <w:spacing w:line="240" w:lineRule="auto"/>
              <w:rPr>
                <w:bCs/>
                <w:sz w:val="20"/>
              </w:rPr>
            </w:pPr>
          </w:p>
        </w:tc>
        <w:tc>
          <w:tcPr>
            <w:tcW w:w="625" w:type="dxa"/>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i/>
                <w:sz w:val="20"/>
              </w:rPr>
            </w:pPr>
          </w:p>
        </w:tc>
        <w:tc>
          <w:tcPr>
            <w:tcW w:w="4064" w:type="dxa"/>
          </w:tcPr>
          <w:p w:rsidR="00154A61" w:rsidRPr="00405A39" w:rsidRDefault="00154A61" w:rsidP="002862EB">
            <w:pPr>
              <w:tabs>
                <w:tab w:val="left" w:pos="5400"/>
              </w:tabs>
              <w:spacing w:line="240" w:lineRule="auto"/>
              <w:rPr>
                <w:sz w:val="20"/>
              </w:rPr>
            </w:pPr>
            <w:r w:rsidRPr="00405A39">
              <w:rPr>
                <w:sz w:val="20"/>
              </w:rPr>
              <w:t>nut-8.3. Describe the nutrient requirements, recommendations, or dietary guidelines and the evaluation approach used to compare intake with the dietary reference values, if applicable.</w:t>
            </w:r>
          </w:p>
        </w:tc>
        <w:tc>
          <w:tcPr>
            <w:tcW w:w="3770" w:type="dxa"/>
          </w:tcPr>
          <w:p w:rsidR="00154A61" w:rsidRPr="004B0C2F" w:rsidRDefault="004B0C2F" w:rsidP="002862EB">
            <w:pPr>
              <w:tabs>
                <w:tab w:val="left" w:pos="5400"/>
              </w:tabs>
              <w:spacing w:line="240" w:lineRule="auto"/>
              <w:rPr>
                <w:sz w:val="20"/>
              </w:rPr>
            </w:pPr>
            <w:r w:rsidRPr="004B0C2F">
              <w:rPr>
                <w:sz w:val="20"/>
              </w:rPr>
              <w:t>NA</w:t>
            </w:r>
            <w:r>
              <w:rPr>
                <w:sz w:val="20"/>
              </w:rPr>
              <w:t>. We do not compare with dietary reference values.</w:t>
            </w:r>
          </w:p>
        </w:tc>
      </w:tr>
      <w:tr w:rsidR="00154A61" w:rsidRPr="002862EB" w:rsidTr="00405A39">
        <w:trPr>
          <w:trHeight w:val="294"/>
        </w:trPr>
        <w:tc>
          <w:tcPr>
            <w:tcW w:w="2094" w:type="dxa"/>
          </w:tcPr>
          <w:p w:rsidR="00154A61" w:rsidRPr="002862EB" w:rsidRDefault="00154A61" w:rsidP="002862EB">
            <w:pPr>
              <w:tabs>
                <w:tab w:val="left" w:pos="5400"/>
              </w:tabs>
              <w:spacing w:line="240" w:lineRule="auto"/>
              <w:rPr>
                <w:bCs/>
                <w:sz w:val="20"/>
              </w:rPr>
            </w:pPr>
          </w:p>
        </w:tc>
        <w:tc>
          <w:tcPr>
            <w:tcW w:w="625" w:type="dxa"/>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i/>
                <w:sz w:val="20"/>
              </w:rPr>
            </w:pPr>
          </w:p>
        </w:tc>
        <w:tc>
          <w:tcPr>
            <w:tcW w:w="4064" w:type="dxa"/>
          </w:tcPr>
          <w:p w:rsidR="00154A61" w:rsidRPr="00405A39" w:rsidRDefault="00154A61" w:rsidP="002862EB">
            <w:pPr>
              <w:tabs>
                <w:tab w:val="left" w:pos="5400"/>
              </w:tabs>
              <w:spacing w:line="240" w:lineRule="auto"/>
              <w:rPr>
                <w:sz w:val="20"/>
              </w:rPr>
            </w:pPr>
            <w:r w:rsidRPr="00405A39">
              <w:rPr>
                <w:sz w:val="20"/>
              </w:rPr>
              <w:t>nut-8.4. When using nutritional biomarkers, additionally use the STROBE Extension for Molecular Epidemiology (STROBE-ME). Report the type of biomarkers used and their usefulness as dietary exposure markers.</w:t>
            </w:r>
          </w:p>
        </w:tc>
        <w:tc>
          <w:tcPr>
            <w:tcW w:w="3770" w:type="dxa"/>
          </w:tcPr>
          <w:p w:rsidR="00154A61" w:rsidRPr="004B0C2F" w:rsidRDefault="00DF594C" w:rsidP="002862EB">
            <w:pPr>
              <w:tabs>
                <w:tab w:val="left" w:pos="5400"/>
              </w:tabs>
              <w:spacing w:line="240" w:lineRule="auto"/>
              <w:rPr>
                <w:sz w:val="20"/>
              </w:rPr>
            </w:pPr>
            <w:r w:rsidRPr="004B0C2F">
              <w:rPr>
                <w:sz w:val="20"/>
              </w:rPr>
              <w:t>NA</w:t>
            </w:r>
            <w:r>
              <w:rPr>
                <w:sz w:val="20"/>
              </w:rPr>
              <w:t xml:space="preserve">. </w:t>
            </w:r>
          </w:p>
        </w:tc>
      </w:tr>
      <w:tr w:rsidR="00154A61" w:rsidRPr="002862EB" w:rsidTr="00405A39">
        <w:trPr>
          <w:trHeight w:val="294"/>
        </w:trPr>
        <w:tc>
          <w:tcPr>
            <w:tcW w:w="2094" w:type="dxa"/>
          </w:tcPr>
          <w:p w:rsidR="00154A61" w:rsidRPr="002862EB" w:rsidRDefault="00154A61" w:rsidP="002862EB">
            <w:pPr>
              <w:tabs>
                <w:tab w:val="left" w:pos="5400"/>
              </w:tabs>
              <w:spacing w:line="240" w:lineRule="auto"/>
              <w:rPr>
                <w:bCs/>
                <w:sz w:val="20"/>
              </w:rPr>
            </w:pPr>
          </w:p>
        </w:tc>
        <w:tc>
          <w:tcPr>
            <w:tcW w:w="625" w:type="dxa"/>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i/>
                <w:sz w:val="20"/>
              </w:rPr>
            </w:pPr>
          </w:p>
        </w:tc>
        <w:tc>
          <w:tcPr>
            <w:tcW w:w="4064" w:type="dxa"/>
          </w:tcPr>
          <w:p w:rsidR="00154A61" w:rsidRPr="00405A39" w:rsidRDefault="00154A61" w:rsidP="002862EB">
            <w:pPr>
              <w:tabs>
                <w:tab w:val="left" w:pos="5400"/>
              </w:tabs>
              <w:spacing w:line="240" w:lineRule="auto"/>
              <w:rPr>
                <w:sz w:val="20"/>
              </w:rPr>
            </w:pPr>
            <w:r w:rsidRPr="00405A39">
              <w:rPr>
                <w:sz w:val="20"/>
              </w:rPr>
              <w:t>nut-8.5. Describe the assessment of non</w:t>
            </w:r>
            <w:r w:rsidR="00DF594C">
              <w:rPr>
                <w:sz w:val="20"/>
              </w:rPr>
              <w:t>-</w:t>
            </w:r>
            <w:r w:rsidRPr="00405A39">
              <w:rPr>
                <w:sz w:val="20"/>
              </w:rPr>
              <w:t>dietary data (e.g., nutritional status and inﬂuencing factors) and timing of the assessment of these variables in relation to dietary assessment.</w:t>
            </w:r>
          </w:p>
        </w:tc>
        <w:tc>
          <w:tcPr>
            <w:tcW w:w="3770" w:type="dxa"/>
          </w:tcPr>
          <w:p w:rsidR="00154A61" w:rsidRPr="002862EB" w:rsidRDefault="00DF594C" w:rsidP="00DF594C">
            <w:pPr>
              <w:tabs>
                <w:tab w:val="left" w:pos="5400"/>
              </w:tabs>
              <w:spacing w:line="240" w:lineRule="auto"/>
              <w:rPr>
                <w:i/>
                <w:sz w:val="20"/>
              </w:rPr>
            </w:pPr>
            <w:r>
              <w:rPr>
                <w:sz w:val="20"/>
              </w:rPr>
              <w:t>Page 8-10. Measures in Methods.</w:t>
            </w:r>
          </w:p>
        </w:tc>
      </w:tr>
      <w:tr w:rsidR="00154A61" w:rsidRPr="002862EB" w:rsidTr="00405A39">
        <w:trPr>
          <w:trHeight w:val="294"/>
        </w:trPr>
        <w:tc>
          <w:tcPr>
            <w:tcW w:w="2094" w:type="dxa"/>
          </w:tcPr>
          <w:p w:rsidR="00154A61" w:rsidRPr="002862EB" w:rsidRDefault="00154A61" w:rsidP="002862EB">
            <w:pPr>
              <w:tabs>
                <w:tab w:val="left" w:pos="5400"/>
              </w:tabs>
              <w:spacing w:line="240" w:lineRule="auto"/>
              <w:rPr>
                <w:bCs/>
                <w:sz w:val="20"/>
              </w:rPr>
            </w:pPr>
          </w:p>
        </w:tc>
        <w:tc>
          <w:tcPr>
            <w:tcW w:w="625" w:type="dxa"/>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i/>
                <w:sz w:val="20"/>
              </w:rPr>
            </w:pPr>
          </w:p>
        </w:tc>
        <w:tc>
          <w:tcPr>
            <w:tcW w:w="4064" w:type="dxa"/>
          </w:tcPr>
          <w:p w:rsidR="00154A61" w:rsidRPr="00405A39" w:rsidRDefault="00154A61" w:rsidP="002862EB">
            <w:pPr>
              <w:tabs>
                <w:tab w:val="left" w:pos="5400"/>
              </w:tabs>
              <w:spacing w:line="240" w:lineRule="auto"/>
              <w:rPr>
                <w:sz w:val="20"/>
              </w:rPr>
            </w:pPr>
            <w:r w:rsidRPr="00405A39">
              <w:rPr>
                <w:sz w:val="20"/>
              </w:rPr>
              <w:t>nut-8.6. Report on the validity of the dietary or nutritional assessment methods and any internal or external validation used in the study, if applicable.</w:t>
            </w:r>
          </w:p>
        </w:tc>
        <w:tc>
          <w:tcPr>
            <w:tcW w:w="3770" w:type="dxa"/>
          </w:tcPr>
          <w:p w:rsidR="00154A61" w:rsidRPr="00DF594C" w:rsidRDefault="00DF594C" w:rsidP="002862EB">
            <w:pPr>
              <w:tabs>
                <w:tab w:val="left" w:pos="5400"/>
              </w:tabs>
              <w:spacing w:line="240" w:lineRule="auto"/>
              <w:rPr>
                <w:sz w:val="20"/>
              </w:rPr>
            </w:pPr>
            <w:r w:rsidRPr="004B0C2F">
              <w:rPr>
                <w:sz w:val="20"/>
              </w:rPr>
              <w:t>NA</w:t>
            </w:r>
            <w:r>
              <w:rPr>
                <w:sz w:val="20"/>
              </w:rPr>
              <w:t>. No validation study was used.</w:t>
            </w:r>
          </w:p>
        </w:tc>
      </w:tr>
      <w:tr w:rsidR="00154A61" w:rsidRPr="002862EB" w:rsidTr="00405A39">
        <w:tc>
          <w:tcPr>
            <w:tcW w:w="2094" w:type="dxa"/>
          </w:tcPr>
          <w:p w:rsidR="00154A61" w:rsidRPr="002862EB" w:rsidRDefault="00154A61" w:rsidP="002862EB">
            <w:pPr>
              <w:tabs>
                <w:tab w:val="left" w:pos="5400"/>
              </w:tabs>
              <w:spacing w:line="240" w:lineRule="auto"/>
              <w:rPr>
                <w:bCs/>
                <w:color w:val="000000"/>
                <w:sz w:val="20"/>
              </w:rPr>
            </w:pPr>
            <w:bookmarkStart w:id="35" w:name="bold20" w:colFirst="0" w:colLast="0"/>
            <w:bookmarkStart w:id="36" w:name="italic20" w:colFirst="0" w:colLast="0"/>
            <w:r w:rsidRPr="002862EB">
              <w:rPr>
                <w:bCs/>
                <w:color w:val="000000"/>
                <w:sz w:val="20"/>
              </w:rPr>
              <w:t>Bias</w:t>
            </w:r>
          </w:p>
        </w:tc>
        <w:tc>
          <w:tcPr>
            <w:tcW w:w="625" w:type="dxa"/>
          </w:tcPr>
          <w:p w:rsidR="00154A61" w:rsidRPr="002862EB" w:rsidRDefault="00154A61" w:rsidP="002862EB">
            <w:pPr>
              <w:tabs>
                <w:tab w:val="left" w:pos="5400"/>
              </w:tabs>
              <w:spacing w:line="240" w:lineRule="auto"/>
              <w:jc w:val="center"/>
              <w:rPr>
                <w:sz w:val="20"/>
              </w:rPr>
            </w:pPr>
            <w:r w:rsidRPr="002862EB">
              <w:rPr>
                <w:sz w:val="20"/>
              </w:rPr>
              <w:t>9</w:t>
            </w:r>
          </w:p>
        </w:tc>
        <w:tc>
          <w:tcPr>
            <w:tcW w:w="4229" w:type="dxa"/>
          </w:tcPr>
          <w:p w:rsidR="00154A61" w:rsidRPr="002862EB" w:rsidRDefault="00154A61" w:rsidP="002862EB">
            <w:pPr>
              <w:tabs>
                <w:tab w:val="left" w:pos="5400"/>
              </w:tabs>
              <w:spacing w:line="240" w:lineRule="auto"/>
              <w:rPr>
                <w:color w:val="000000"/>
                <w:sz w:val="20"/>
              </w:rPr>
            </w:pPr>
            <w:r w:rsidRPr="002862EB">
              <w:rPr>
                <w:color w:val="000000"/>
                <w:sz w:val="20"/>
              </w:rPr>
              <w:t>Describe any efforts to address potential sources of bias</w:t>
            </w:r>
          </w:p>
        </w:tc>
        <w:tc>
          <w:tcPr>
            <w:tcW w:w="4064" w:type="dxa"/>
          </w:tcPr>
          <w:p w:rsidR="00154A61" w:rsidRPr="00405A39" w:rsidRDefault="00154A61" w:rsidP="002862EB">
            <w:pPr>
              <w:tabs>
                <w:tab w:val="left" w:pos="5400"/>
              </w:tabs>
              <w:spacing w:line="240" w:lineRule="auto"/>
              <w:rPr>
                <w:sz w:val="20"/>
              </w:rPr>
            </w:pPr>
            <w:r w:rsidRPr="00405A39">
              <w:rPr>
                <w:sz w:val="20"/>
              </w:rPr>
              <w:t>nut-9. Report how bias in dietary or nutritional assessment was addressed, e.g., misreporting, changes in habits as a result of being measured, or data imputation from other sources.</w:t>
            </w:r>
          </w:p>
        </w:tc>
        <w:tc>
          <w:tcPr>
            <w:tcW w:w="3770" w:type="dxa"/>
          </w:tcPr>
          <w:p w:rsidR="00901821" w:rsidRDefault="006C71FC" w:rsidP="00901821">
            <w:pPr>
              <w:tabs>
                <w:tab w:val="left" w:pos="5400"/>
              </w:tabs>
              <w:spacing w:line="240" w:lineRule="auto"/>
              <w:rPr>
                <w:color w:val="000000"/>
                <w:sz w:val="20"/>
              </w:rPr>
            </w:pPr>
            <w:r>
              <w:rPr>
                <w:color w:val="000000"/>
                <w:sz w:val="20"/>
              </w:rPr>
              <w:t>Page 9 under dietary intake: efforts to address</w:t>
            </w:r>
            <w:r w:rsidR="00901821">
              <w:rPr>
                <w:color w:val="000000"/>
                <w:sz w:val="20"/>
              </w:rPr>
              <w:t xml:space="preserve"> measurement error to do</w:t>
            </w:r>
            <w:r>
              <w:rPr>
                <w:color w:val="000000"/>
                <w:sz w:val="20"/>
              </w:rPr>
              <w:t xml:space="preserve"> recall include</w:t>
            </w:r>
            <w:r w:rsidR="00901821">
              <w:rPr>
                <w:color w:val="000000"/>
                <w:sz w:val="20"/>
              </w:rPr>
              <w:t>d use of pictures and having mother report instead of child.</w:t>
            </w:r>
          </w:p>
          <w:p w:rsidR="00154A61" w:rsidRPr="002862EB" w:rsidRDefault="00901821" w:rsidP="00901821">
            <w:pPr>
              <w:tabs>
                <w:tab w:val="left" w:pos="5400"/>
              </w:tabs>
              <w:spacing w:line="240" w:lineRule="auto"/>
              <w:rPr>
                <w:color w:val="000000"/>
                <w:sz w:val="20"/>
              </w:rPr>
            </w:pPr>
            <w:r>
              <w:rPr>
                <w:color w:val="000000"/>
                <w:sz w:val="20"/>
              </w:rPr>
              <w:t xml:space="preserve"> </w:t>
            </w:r>
            <w:r w:rsidR="006C71FC">
              <w:rPr>
                <w:color w:val="000000"/>
                <w:sz w:val="20"/>
              </w:rPr>
              <w:t xml:space="preserve"> </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37" w:name="bold21" w:colFirst="0" w:colLast="0"/>
            <w:bookmarkStart w:id="38" w:name="italic21" w:colFirst="0" w:colLast="0"/>
            <w:bookmarkEnd w:id="35"/>
            <w:bookmarkEnd w:id="36"/>
            <w:r w:rsidRPr="002862EB">
              <w:rPr>
                <w:bCs/>
                <w:sz w:val="20"/>
              </w:rPr>
              <w:t>Study size</w:t>
            </w:r>
          </w:p>
        </w:tc>
        <w:tc>
          <w:tcPr>
            <w:tcW w:w="625" w:type="dxa"/>
          </w:tcPr>
          <w:p w:rsidR="00154A61" w:rsidRPr="002862EB" w:rsidRDefault="00154A61" w:rsidP="002862EB">
            <w:pPr>
              <w:tabs>
                <w:tab w:val="left" w:pos="5400"/>
              </w:tabs>
              <w:spacing w:line="240" w:lineRule="auto"/>
              <w:jc w:val="center"/>
              <w:rPr>
                <w:sz w:val="20"/>
              </w:rPr>
            </w:pPr>
            <w:r w:rsidRPr="002862EB">
              <w:rPr>
                <w:sz w:val="20"/>
              </w:rPr>
              <w:t>10</w:t>
            </w:r>
          </w:p>
        </w:tc>
        <w:tc>
          <w:tcPr>
            <w:tcW w:w="4229" w:type="dxa"/>
          </w:tcPr>
          <w:p w:rsidR="00154A61" w:rsidRPr="002862EB" w:rsidRDefault="00154A61" w:rsidP="002862EB">
            <w:pPr>
              <w:tabs>
                <w:tab w:val="left" w:pos="5400"/>
              </w:tabs>
              <w:spacing w:line="240" w:lineRule="auto"/>
              <w:rPr>
                <w:sz w:val="20"/>
              </w:rPr>
            </w:pPr>
            <w:r w:rsidRPr="002862EB">
              <w:rPr>
                <w:sz w:val="20"/>
              </w:rPr>
              <w:t>Explain how the study size was arrived at</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DF594C" w:rsidP="002862EB">
            <w:pPr>
              <w:tabs>
                <w:tab w:val="left" w:pos="5400"/>
              </w:tabs>
              <w:spacing w:line="240" w:lineRule="auto"/>
              <w:rPr>
                <w:sz w:val="20"/>
              </w:rPr>
            </w:pPr>
            <w:r w:rsidRPr="002B2B0D">
              <w:rPr>
                <w:sz w:val="20"/>
              </w:rPr>
              <w:t>P</w:t>
            </w:r>
            <w:r>
              <w:rPr>
                <w:sz w:val="20"/>
              </w:rPr>
              <w:t>age 7, 1</w:t>
            </w:r>
            <w:r w:rsidRPr="002B2B0D">
              <w:rPr>
                <w:sz w:val="20"/>
                <w:vertAlign w:val="superscript"/>
              </w:rPr>
              <w:t>st</w:t>
            </w:r>
            <w:r>
              <w:rPr>
                <w:sz w:val="20"/>
              </w:rPr>
              <w:t xml:space="preserve"> paragraph in Methods.</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39" w:name="bold22"/>
            <w:bookmarkStart w:id="40" w:name="italic22"/>
            <w:bookmarkEnd w:id="37"/>
            <w:bookmarkEnd w:id="38"/>
            <w:r w:rsidRPr="002862EB">
              <w:rPr>
                <w:bCs/>
                <w:sz w:val="20"/>
              </w:rPr>
              <w:t>Quantitative</w:t>
            </w:r>
            <w:bookmarkStart w:id="41" w:name="bold23"/>
            <w:bookmarkStart w:id="42" w:name="italic23"/>
            <w:bookmarkEnd w:id="39"/>
            <w:bookmarkEnd w:id="40"/>
            <w:r w:rsidRPr="002862EB">
              <w:rPr>
                <w:bCs/>
                <w:sz w:val="20"/>
              </w:rPr>
              <w:t xml:space="preserve"> variables</w:t>
            </w:r>
            <w:bookmarkEnd w:id="41"/>
            <w:bookmarkEnd w:id="42"/>
          </w:p>
        </w:tc>
        <w:tc>
          <w:tcPr>
            <w:tcW w:w="625" w:type="dxa"/>
          </w:tcPr>
          <w:p w:rsidR="00154A61" w:rsidRPr="002862EB" w:rsidRDefault="00154A61" w:rsidP="002862EB">
            <w:pPr>
              <w:tabs>
                <w:tab w:val="left" w:pos="5400"/>
              </w:tabs>
              <w:spacing w:line="240" w:lineRule="auto"/>
              <w:jc w:val="center"/>
              <w:rPr>
                <w:sz w:val="20"/>
              </w:rPr>
            </w:pPr>
            <w:r w:rsidRPr="002862EB">
              <w:rPr>
                <w:sz w:val="20"/>
              </w:rPr>
              <w:t>11</w:t>
            </w:r>
          </w:p>
        </w:tc>
        <w:tc>
          <w:tcPr>
            <w:tcW w:w="4229" w:type="dxa"/>
          </w:tcPr>
          <w:p w:rsidR="00154A61" w:rsidRPr="002862EB" w:rsidRDefault="00154A61" w:rsidP="002862EB">
            <w:pPr>
              <w:tabs>
                <w:tab w:val="left" w:pos="5400"/>
              </w:tabs>
              <w:spacing w:line="240" w:lineRule="auto"/>
              <w:rPr>
                <w:sz w:val="20"/>
              </w:rPr>
            </w:pPr>
            <w:r w:rsidRPr="002862EB">
              <w:rPr>
                <w:sz w:val="20"/>
              </w:rPr>
              <w:t>Explain how quantitative variables were handled in the analyses. If applicable, describe which groupings were chosen and why</w:t>
            </w:r>
          </w:p>
        </w:tc>
        <w:tc>
          <w:tcPr>
            <w:tcW w:w="4064" w:type="dxa"/>
          </w:tcPr>
          <w:p w:rsidR="00154A61" w:rsidRPr="00405A39" w:rsidRDefault="00154A61" w:rsidP="002862EB">
            <w:pPr>
              <w:tabs>
                <w:tab w:val="left" w:pos="5400"/>
              </w:tabs>
              <w:spacing w:line="240" w:lineRule="auto"/>
              <w:rPr>
                <w:sz w:val="20"/>
              </w:rPr>
            </w:pPr>
            <w:r w:rsidRPr="00405A39">
              <w:rPr>
                <w:sz w:val="20"/>
              </w:rPr>
              <w:t>nut-11. Explain the categorization of dietary/nutritional data (e.g., use of N-tiles and handling of non</w:t>
            </w:r>
            <w:r w:rsidR="00DF594C">
              <w:rPr>
                <w:sz w:val="20"/>
              </w:rPr>
              <w:t>-</w:t>
            </w:r>
            <w:r w:rsidRPr="00405A39">
              <w:rPr>
                <w:sz w:val="20"/>
              </w:rPr>
              <w:t>consumers) and the choice of reference category, if applicable.</w:t>
            </w:r>
          </w:p>
        </w:tc>
        <w:tc>
          <w:tcPr>
            <w:tcW w:w="3770" w:type="dxa"/>
          </w:tcPr>
          <w:p w:rsidR="00154A61" w:rsidRPr="002862EB" w:rsidRDefault="00DF594C" w:rsidP="002862EB">
            <w:pPr>
              <w:tabs>
                <w:tab w:val="left" w:pos="5400"/>
              </w:tabs>
              <w:spacing w:line="240" w:lineRule="auto"/>
              <w:rPr>
                <w:sz w:val="20"/>
              </w:rPr>
            </w:pPr>
            <w:r>
              <w:rPr>
                <w:sz w:val="20"/>
              </w:rPr>
              <w:t>Page 10-12. Data analyses.</w:t>
            </w:r>
          </w:p>
        </w:tc>
      </w:tr>
      <w:tr w:rsidR="00154A61" w:rsidRPr="002862EB" w:rsidTr="00405A39">
        <w:tc>
          <w:tcPr>
            <w:tcW w:w="2094" w:type="dxa"/>
            <w:vMerge w:val="restart"/>
          </w:tcPr>
          <w:p w:rsidR="00154A61" w:rsidRPr="002862EB" w:rsidRDefault="00154A61" w:rsidP="002862EB">
            <w:pPr>
              <w:tabs>
                <w:tab w:val="left" w:pos="5400"/>
              </w:tabs>
              <w:spacing w:line="240" w:lineRule="auto"/>
              <w:rPr>
                <w:sz w:val="20"/>
              </w:rPr>
            </w:pPr>
            <w:bookmarkStart w:id="43" w:name="italic24"/>
            <w:r w:rsidRPr="002862EB">
              <w:rPr>
                <w:sz w:val="20"/>
              </w:rPr>
              <w:t>Statistical</w:t>
            </w:r>
            <w:bookmarkStart w:id="44" w:name="italic25"/>
            <w:bookmarkEnd w:id="43"/>
            <w:r w:rsidRPr="002862EB">
              <w:rPr>
                <w:sz w:val="20"/>
              </w:rPr>
              <w:t xml:space="preserve"> methods</w:t>
            </w:r>
            <w:bookmarkEnd w:id="44"/>
          </w:p>
        </w:tc>
        <w:tc>
          <w:tcPr>
            <w:tcW w:w="625" w:type="dxa"/>
            <w:vMerge w:val="restart"/>
          </w:tcPr>
          <w:p w:rsidR="00154A61" w:rsidRPr="002862EB" w:rsidRDefault="00154A61" w:rsidP="002862EB">
            <w:pPr>
              <w:tabs>
                <w:tab w:val="left" w:pos="5400"/>
              </w:tabs>
              <w:spacing w:line="240" w:lineRule="auto"/>
              <w:jc w:val="center"/>
              <w:rPr>
                <w:sz w:val="20"/>
              </w:rPr>
            </w:pPr>
            <w:r w:rsidRPr="002862EB">
              <w:rPr>
                <w:sz w:val="20"/>
              </w:rPr>
              <w:t>12</w:t>
            </w: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a</w:t>
            </w:r>
            <w:r w:rsidRPr="002862EB">
              <w:rPr>
                <w:sz w:val="20"/>
              </w:rPr>
              <w:t>) Describe all statistical methods, including those used to control for confounding</w:t>
            </w:r>
          </w:p>
        </w:tc>
        <w:tc>
          <w:tcPr>
            <w:tcW w:w="4064" w:type="dxa"/>
          </w:tcPr>
          <w:p w:rsidR="00154A61" w:rsidRPr="00405A39" w:rsidRDefault="00154A61" w:rsidP="002862EB">
            <w:pPr>
              <w:tabs>
                <w:tab w:val="left" w:pos="5400"/>
              </w:tabs>
              <w:spacing w:line="240" w:lineRule="auto"/>
              <w:rPr>
                <w:sz w:val="20"/>
              </w:rPr>
            </w:pPr>
            <w:r w:rsidRPr="00405A39">
              <w:rPr>
                <w:sz w:val="20"/>
              </w:rPr>
              <w:t>nut-12.1. Describe any statistical method used to combine dietary or nutritional data, if applicable.</w:t>
            </w:r>
          </w:p>
        </w:tc>
        <w:tc>
          <w:tcPr>
            <w:tcW w:w="3770" w:type="dxa"/>
          </w:tcPr>
          <w:p w:rsidR="00154A61" w:rsidRPr="002862EB" w:rsidRDefault="00DF594C" w:rsidP="002862EB">
            <w:pPr>
              <w:tabs>
                <w:tab w:val="left" w:pos="5400"/>
              </w:tabs>
              <w:spacing w:line="240" w:lineRule="auto"/>
              <w:rPr>
                <w:sz w:val="20"/>
              </w:rPr>
            </w:pPr>
            <w:r>
              <w:rPr>
                <w:sz w:val="20"/>
              </w:rPr>
              <w:t>Page 10-12. Data analyses.</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45" w:name="bold24" w:colFirst="0" w:colLast="0"/>
            <w:bookmarkStart w:id="46" w:name="italic26" w:colFirst="0" w:colLast="0"/>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b</w:t>
            </w:r>
            <w:r w:rsidRPr="002862EB">
              <w:rPr>
                <w:sz w:val="20"/>
              </w:rPr>
              <w:t>) Describe any methods used to examine subgroups and interactions</w:t>
            </w:r>
          </w:p>
        </w:tc>
        <w:tc>
          <w:tcPr>
            <w:tcW w:w="4064" w:type="dxa"/>
          </w:tcPr>
          <w:p w:rsidR="00154A61" w:rsidRPr="00405A39" w:rsidRDefault="00154A61" w:rsidP="002862EB">
            <w:pPr>
              <w:tabs>
                <w:tab w:val="left" w:pos="5400"/>
              </w:tabs>
              <w:spacing w:line="240" w:lineRule="auto"/>
              <w:rPr>
                <w:sz w:val="20"/>
              </w:rPr>
            </w:pPr>
            <w:r w:rsidRPr="00405A39">
              <w:rPr>
                <w:sz w:val="20"/>
              </w:rPr>
              <w:t>nut-12.2. Describe and justify the method for energy adjustments, intake modeling, and use of weighting factors, if applicable.</w:t>
            </w:r>
          </w:p>
        </w:tc>
        <w:tc>
          <w:tcPr>
            <w:tcW w:w="3770" w:type="dxa"/>
          </w:tcPr>
          <w:p w:rsidR="00154A61" w:rsidRPr="002862EB" w:rsidRDefault="00DF594C" w:rsidP="002862EB">
            <w:pPr>
              <w:tabs>
                <w:tab w:val="left" w:pos="5400"/>
              </w:tabs>
              <w:spacing w:line="240" w:lineRule="auto"/>
              <w:rPr>
                <w:sz w:val="20"/>
              </w:rPr>
            </w:pPr>
            <w:r>
              <w:rPr>
                <w:sz w:val="20"/>
              </w:rPr>
              <w:t>Page 10-12. Data analyses.</w:t>
            </w:r>
          </w:p>
        </w:tc>
      </w:tr>
      <w:tr w:rsidR="00154A61" w:rsidRPr="002862EB" w:rsidTr="00372F11">
        <w:trPr>
          <w:trHeight w:val="782"/>
        </w:trPr>
        <w:tc>
          <w:tcPr>
            <w:tcW w:w="2094" w:type="dxa"/>
            <w:vMerge/>
          </w:tcPr>
          <w:p w:rsidR="00154A61" w:rsidRPr="002862EB" w:rsidRDefault="00154A61" w:rsidP="002862EB">
            <w:pPr>
              <w:tabs>
                <w:tab w:val="left" w:pos="5400"/>
              </w:tabs>
              <w:spacing w:line="240" w:lineRule="auto"/>
              <w:rPr>
                <w:bCs/>
                <w:sz w:val="20"/>
              </w:rPr>
            </w:pPr>
            <w:bookmarkStart w:id="47" w:name="bold25" w:colFirst="0" w:colLast="0"/>
            <w:bookmarkStart w:id="48" w:name="italic27" w:colFirst="0" w:colLast="0"/>
            <w:bookmarkEnd w:id="45"/>
            <w:bookmarkEnd w:id="46"/>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c</w:t>
            </w:r>
            <w:r w:rsidRPr="002862EB">
              <w:rPr>
                <w:sz w:val="20"/>
              </w:rPr>
              <w:t>) Explain how missing data were addressed</w:t>
            </w:r>
          </w:p>
        </w:tc>
        <w:tc>
          <w:tcPr>
            <w:tcW w:w="4064" w:type="dxa"/>
          </w:tcPr>
          <w:p w:rsidR="00154A61" w:rsidRPr="00405A39" w:rsidRDefault="00154A61" w:rsidP="002862EB">
            <w:pPr>
              <w:tabs>
                <w:tab w:val="left" w:pos="5400"/>
              </w:tabs>
              <w:spacing w:line="240" w:lineRule="auto"/>
              <w:rPr>
                <w:sz w:val="20"/>
              </w:rPr>
            </w:pPr>
            <w:r w:rsidRPr="00405A39">
              <w:rPr>
                <w:sz w:val="20"/>
              </w:rPr>
              <w:t>nut-12.3. Report any adjustments for measurement error, i.e., from a validity or calibration study.</w:t>
            </w:r>
          </w:p>
        </w:tc>
        <w:tc>
          <w:tcPr>
            <w:tcW w:w="3770" w:type="dxa"/>
          </w:tcPr>
          <w:p w:rsidR="00154A61" w:rsidRPr="002862EB" w:rsidRDefault="00DF594C" w:rsidP="002862EB">
            <w:pPr>
              <w:tabs>
                <w:tab w:val="left" w:pos="5400"/>
              </w:tabs>
              <w:spacing w:line="240" w:lineRule="auto"/>
              <w:rPr>
                <w:sz w:val="20"/>
              </w:rPr>
            </w:pPr>
            <w:r w:rsidRPr="002B2B0D">
              <w:rPr>
                <w:sz w:val="20"/>
              </w:rPr>
              <w:t>P</w:t>
            </w:r>
            <w:r>
              <w:rPr>
                <w:sz w:val="20"/>
              </w:rPr>
              <w:t>age 7, 1</w:t>
            </w:r>
            <w:r w:rsidRPr="002B2B0D">
              <w:rPr>
                <w:sz w:val="20"/>
                <w:vertAlign w:val="superscript"/>
              </w:rPr>
              <w:t>st</w:t>
            </w:r>
            <w:r>
              <w:rPr>
                <w:sz w:val="20"/>
              </w:rPr>
              <w:t xml:space="preserve"> paragraph in Methods (missing data). No adjustments made for measurement error.</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49" w:name="bold26" w:colFirst="0" w:colLast="0"/>
            <w:bookmarkStart w:id="50" w:name="italic28" w:colFirst="0" w:colLast="0"/>
            <w:bookmarkEnd w:id="47"/>
            <w:bookmarkEnd w:id="48"/>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d</w:t>
            </w:r>
            <w:r w:rsidRPr="002862EB">
              <w:rPr>
                <w:sz w:val="20"/>
              </w:rPr>
              <w:t>) If applicable, describe analytical methods taking account of sampling strategy</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DF594C" w:rsidP="002862EB">
            <w:pPr>
              <w:tabs>
                <w:tab w:val="left" w:pos="5400"/>
              </w:tabs>
              <w:spacing w:line="240" w:lineRule="auto"/>
              <w:rPr>
                <w:sz w:val="20"/>
              </w:rPr>
            </w:pPr>
            <w:r>
              <w:rPr>
                <w:sz w:val="20"/>
              </w:rPr>
              <w:t>NA</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51" w:name="bold27" w:colFirst="0" w:colLast="0"/>
            <w:bookmarkStart w:id="52" w:name="italic29" w:colFirst="0" w:colLast="0"/>
            <w:bookmarkEnd w:id="49"/>
            <w:bookmarkEnd w:id="50"/>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u w:val="single"/>
              </w:rPr>
              <w:t>e</w:t>
            </w:r>
            <w:r w:rsidRPr="002862EB">
              <w:rPr>
                <w:sz w:val="20"/>
              </w:rPr>
              <w:t>) Describe any sensitivity analyses</w:t>
            </w:r>
          </w:p>
        </w:tc>
        <w:tc>
          <w:tcPr>
            <w:tcW w:w="4064" w:type="dxa"/>
          </w:tcPr>
          <w:p w:rsidR="00154A61" w:rsidRPr="00405A39" w:rsidRDefault="00154A61" w:rsidP="002862EB">
            <w:pPr>
              <w:tabs>
                <w:tab w:val="left" w:pos="5400"/>
              </w:tabs>
              <w:spacing w:line="240" w:lineRule="auto"/>
              <w:rPr>
                <w:sz w:val="20"/>
              </w:rPr>
            </w:pPr>
          </w:p>
        </w:tc>
        <w:tc>
          <w:tcPr>
            <w:tcW w:w="3770" w:type="dxa"/>
          </w:tcPr>
          <w:p w:rsidR="00372F11" w:rsidRPr="002862EB" w:rsidRDefault="00DF594C" w:rsidP="00901821">
            <w:pPr>
              <w:tabs>
                <w:tab w:val="left" w:pos="5400"/>
              </w:tabs>
              <w:spacing w:line="240" w:lineRule="auto"/>
              <w:rPr>
                <w:sz w:val="20"/>
              </w:rPr>
            </w:pPr>
            <w:r>
              <w:rPr>
                <w:sz w:val="20"/>
              </w:rPr>
              <w:t>NA</w:t>
            </w:r>
          </w:p>
        </w:tc>
      </w:tr>
      <w:tr w:rsidR="00154A61" w:rsidRPr="002862EB" w:rsidTr="00643882">
        <w:tc>
          <w:tcPr>
            <w:tcW w:w="6948" w:type="dxa"/>
            <w:gridSpan w:val="3"/>
            <w:shd w:val="clear" w:color="auto" w:fill="D0CECE"/>
          </w:tcPr>
          <w:p w:rsidR="00154A61" w:rsidRPr="002862EB" w:rsidRDefault="00154A61" w:rsidP="002862EB">
            <w:pPr>
              <w:pStyle w:val="TableSubHead"/>
              <w:tabs>
                <w:tab w:val="left" w:pos="5400"/>
              </w:tabs>
              <w:spacing w:before="0"/>
              <w:rPr>
                <w:sz w:val="20"/>
              </w:rPr>
            </w:pPr>
            <w:bookmarkStart w:id="53" w:name="bold28"/>
            <w:bookmarkStart w:id="54" w:name="italic30"/>
            <w:bookmarkEnd w:id="51"/>
            <w:bookmarkEnd w:id="52"/>
            <w:r w:rsidRPr="002862EB">
              <w:rPr>
                <w:sz w:val="20"/>
              </w:rPr>
              <w:t>Results</w:t>
            </w:r>
            <w:bookmarkEnd w:id="53"/>
            <w:bookmarkEnd w:id="54"/>
          </w:p>
        </w:tc>
        <w:tc>
          <w:tcPr>
            <w:tcW w:w="4064" w:type="dxa"/>
            <w:shd w:val="clear" w:color="auto" w:fill="D0CECE"/>
          </w:tcPr>
          <w:p w:rsidR="00154A61" w:rsidRPr="00405A39" w:rsidRDefault="00154A61" w:rsidP="002862EB">
            <w:pPr>
              <w:pStyle w:val="TableSubHead"/>
              <w:tabs>
                <w:tab w:val="left" w:pos="5400"/>
              </w:tabs>
              <w:spacing w:before="0"/>
              <w:rPr>
                <w:b w:val="0"/>
                <w:sz w:val="20"/>
              </w:rPr>
            </w:pPr>
          </w:p>
        </w:tc>
        <w:tc>
          <w:tcPr>
            <w:tcW w:w="3770" w:type="dxa"/>
            <w:shd w:val="clear" w:color="auto" w:fill="D0CECE"/>
          </w:tcPr>
          <w:p w:rsidR="00154A61" w:rsidRPr="002862EB" w:rsidRDefault="00154A61" w:rsidP="002862EB">
            <w:pPr>
              <w:pStyle w:val="TableSubHead"/>
              <w:tabs>
                <w:tab w:val="left" w:pos="5400"/>
              </w:tabs>
              <w:spacing w:before="0"/>
              <w:rPr>
                <w:sz w:val="20"/>
              </w:rPr>
            </w:pPr>
          </w:p>
        </w:tc>
      </w:tr>
      <w:tr w:rsidR="00154A61" w:rsidRPr="002862EB" w:rsidTr="00405A39">
        <w:tc>
          <w:tcPr>
            <w:tcW w:w="2094" w:type="dxa"/>
            <w:vMerge w:val="restart"/>
          </w:tcPr>
          <w:p w:rsidR="00154A61" w:rsidRPr="002862EB" w:rsidRDefault="00154A61" w:rsidP="002862EB">
            <w:pPr>
              <w:tabs>
                <w:tab w:val="left" w:pos="5400"/>
              </w:tabs>
              <w:spacing w:line="240" w:lineRule="auto"/>
              <w:rPr>
                <w:bCs/>
                <w:sz w:val="20"/>
              </w:rPr>
            </w:pPr>
            <w:bookmarkStart w:id="55" w:name="bold29"/>
            <w:bookmarkStart w:id="56" w:name="italic31"/>
            <w:r w:rsidRPr="002862EB">
              <w:rPr>
                <w:bCs/>
                <w:sz w:val="20"/>
              </w:rPr>
              <w:t>Participants</w:t>
            </w:r>
            <w:bookmarkEnd w:id="55"/>
            <w:bookmarkEnd w:id="56"/>
          </w:p>
        </w:tc>
        <w:tc>
          <w:tcPr>
            <w:tcW w:w="625" w:type="dxa"/>
            <w:vMerge w:val="restart"/>
          </w:tcPr>
          <w:p w:rsidR="00154A61" w:rsidRPr="002862EB" w:rsidRDefault="00154A61" w:rsidP="002862EB">
            <w:pPr>
              <w:tabs>
                <w:tab w:val="left" w:pos="5400"/>
              </w:tabs>
              <w:spacing w:line="240" w:lineRule="auto"/>
              <w:jc w:val="center"/>
              <w:rPr>
                <w:sz w:val="20"/>
              </w:rPr>
            </w:pPr>
            <w:r w:rsidRPr="002862EB">
              <w:rPr>
                <w:sz w:val="20"/>
              </w:rPr>
              <w:t>13</w:t>
            </w:r>
            <w:bookmarkStart w:id="57" w:name="bold30"/>
            <w:r w:rsidRPr="002862EB">
              <w:rPr>
                <w:bCs/>
                <w:sz w:val="20"/>
              </w:rPr>
              <w:t>*</w:t>
            </w:r>
            <w:bookmarkEnd w:id="57"/>
          </w:p>
        </w:tc>
        <w:tc>
          <w:tcPr>
            <w:tcW w:w="4229" w:type="dxa"/>
          </w:tcPr>
          <w:p w:rsidR="00154A61" w:rsidRPr="002862EB" w:rsidRDefault="00154A61" w:rsidP="002862EB">
            <w:pPr>
              <w:tabs>
                <w:tab w:val="left" w:pos="5400"/>
              </w:tabs>
              <w:spacing w:line="240" w:lineRule="auto"/>
              <w:rPr>
                <w:sz w:val="20"/>
              </w:rPr>
            </w:pPr>
            <w:r w:rsidRPr="002862EB">
              <w:rPr>
                <w:sz w:val="20"/>
              </w:rPr>
              <w:t>(a) Report numbers of individuals at each stage of study—eg numbers potentially eligible, examined for eligibility, confirmed eligible, included in the study, completing follow-up, and analysed</w:t>
            </w:r>
          </w:p>
        </w:tc>
        <w:tc>
          <w:tcPr>
            <w:tcW w:w="4064" w:type="dxa"/>
          </w:tcPr>
          <w:p w:rsidR="00154A61" w:rsidRPr="00405A39" w:rsidRDefault="00154A61" w:rsidP="002862EB">
            <w:pPr>
              <w:tabs>
                <w:tab w:val="left" w:pos="5400"/>
              </w:tabs>
              <w:spacing w:line="240" w:lineRule="auto"/>
              <w:rPr>
                <w:sz w:val="20"/>
              </w:rPr>
            </w:pPr>
            <w:r w:rsidRPr="00405A39">
              <w:rPr>
                <w:sz w:val="20"/>
              </w:rPr>
              <w:t>nut-13. Report the number of individuals excluded based on missing, incomplete, or implausible dietary/nutritional data.</w:t>
            </w:r>
          </w:p>
        </w:tc>
        <w:tc>
          <w:tcPr>
            <w:tcW w:w="3770" w:type="dxa"/>
          </w:tcPr>
          <w:p w:rsidR="00154A61" w:rsidRPr="002862EB" w:rsidRDefault="00167089" w:rsidP="002862EB">
            <w:pPr>
              <w:tabs>
                <w:tab w:val="left" w:pos="5400"/>
              </w:tabs>
              <w:spacing w:line="240" w:lineRule="auto"/>
              <w:rPr>
                <w:sz w:val="20"/>
              </w:rPr>
            </w:pPr>
            <w:r w:rsidRPr="002B2B0D">
              <w:rPr>
                <w:sz w:val="20"/>
              </w:rPr>
              <w:t>P</w:t>
            </w:r>
            <w:r>
              <w:rPr>
                <w:sz w:val="20"/>
              </w:rPr>
              <w:t>age 7, 1</w:t>
            </w:r>
            <w:r w:rsidRPr="002B2B0D">
              <w:rPr>
                <w:sz w:val="20"/>
                <w:vertAlign w:val="superscript"/>
              </w:rPr>
              <w:t>st</w:t>
            </w:r>
            <w:r>
              <w:rPr>
                <w:sz w:val="20"/>
              </w:rPr>
              <w:t xml:space="preserve"> paragraph in Methods.</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58" w:name="bold31" w:colFirst="0" w:colLast="0"/>
            <w:bookmarkStart w:id="59" w:name="italic32" w:colFirst="0" w:colLast="0"/>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(b) Give reasons for non-participation at each stage</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167089" w:rsidP="002862EB">
            <w:pPr>
              <w:tabs>
                <w:tab w:val="left" w:pos="5400"/>
              </w:tabs>
              <w:spacing w:line="240" w:lineRule="auto"/>
              <w:rPr>
                <w:sz w:val="20"/>
              </w:rPr>
            </w:pPr>
            <w:r>
              <w:rPr>
                <w:sz w:val="20"/>
              </w:rPr>
              <w:t>NA</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60" w:name="bold32" w:colFirst="0" w:colLast="0"/>
            <w:bookmarkStart w:id="61" w:name="italic33" w:colFirst="0" w:colLast="0"/>
            <w:bookmarkEnd w:id="58"/>
            <w:bookmarkEnd w:id="59"/>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bookmarkStart w:id="62" w:name="OLE_LINK4"/>
            <w:r w:rsidRPr="002862EB">
              <w:rPr>
                <w:sz w:val="20"/>
              </w:rPr>
              <w:t>(c) Consider use of a flow diagram</w:t>
            </w:r>
            <w:bookmarkEnd w:id="62"/>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167089" w:rsidP="002862EB">
            <w:pPr>
              <w:tabs>
                <w:tab w:val="left" w:pos="5400"/>
              </w:tabs>
              <w:spacing w:line="240" w:lineRule="auto"/>
              <w:rPr>
                <w:sz w:val="20"/>
              </w:rPr>
            </w:pPr>
            <w:r>
              <w:rPr>
                <w:sz w:val="20"/>
              </w:rPr>
              <w:t>NA</w:t>
            </w:r>
          </w:p>
        </w:tc>
      </w:tr>
      <w:tr w:rsidR="00154A61" w:rsidRPr="002862EB" w:rsidTr="00405A39">
        <w:tc>
          <w:tcPr>
            <w:tcW w:w="2094" w:type="dxa"/>
            <w:vMerge w:val="restart"/>
          </w:tcPr>
          <w:p w:rsidR="00154A61" w:rsidRPr="002862EB" w:rsidRDefault="00154A61" w:rsidP="002862EB">
            <w:pPr>
              <w:tabs>
                <w:tab w:val="left" w:pos="5400"/>
              </w:tabs>
              <w:spacing w:line="240" w:lineRule="auto"/>
              <w:rPr>
                <w:bCs/>
                <w:sz w:val="20"/>
              </w:rPr>
            </w:pPr>
            <w:bookmarkStart w:id="63" w:name="bold33"/>
            <w:bookmarkStart w:id="64" w:name="italic34"/>
            <w:bookmarkEnd w:id="60"/>
            <w:bookmarkEnd w:id="61"/>
            <w:r w:rsidRPr="002862EB">
              <w:rPr>
                <w:bCs/>
                <w:sz w:val="20"/>
              </w:rPr>
              <w:t xml:space="preserve">Descriptive </w:t>
            </w:r>
            <w:bookmarkStart w:id="65" w:name="bold34"/>
            <w:bookmarkStart w:id="66" w:name="italic35"/>
            <w:bookmarkEnd w:id="63"/>
            <w:bookmarkEnd w:id="64"/>
            <w:r w:rsidRPr="002862EB">
              <w:rPr>
                <w:bCs/>
                <w:sz w:val="20"/>
              </w:rPr>
              <w:t>data</w:t>
            </w:r>
            <w:bookmarkEnd w:id="65"/>
            <w:bookmarkEnd w:id="66"/>
          </w:p>
        </w:tc>
        <w:tc>
          <w:tcPr>
            <w:tcW w:w="625" w:type="dxa"/>
            <w:vMerge w:val="restart"/>
          </w:tcPr>
          <w:p w:rsidR="00154A61" w:rsidRPr="002862EB" w:rsidRDefault="00154A61" w:rsidP="002862EB">
            <w:pPr>
              <w:tabs>
                <w:tab w:val="left" w:pos="5400"/>
              </w:tabs>
              <w:spacing w:line="240" w:lineRule="auto"/>
              <w:jc w:val="center"/>
              <w:rPr>
                <w:sz w:val="20"/>
              </w:rPr>
            </w:pPr>
            <w:r w:rsidRPr="002862EB">
              <w:rPr>
                <w:sz w:val="20"/>
              </w:rPr>
              <w:t>14</w:t>
            </w:r>
            <w:bookmarkStart w:id="67" w:name="bold35"/>
            <w:r w:rsidRPr="002862EB">
              <w:rPr>
                <w:bCs/>
                <w:sz w:val="20"/>
              </w:rPr>
              <w:t>*</w:t>
            </w:r>
            <w:bookmarkEnd w:id="67"/>
          </w:p>
        </w:tc>
        <w:tc>
          <w:tcPr>
            <w:tcW w:w="4229" w:type="dxa"/>
          </w:tcPr>
          <w:p w:rsidR="00154A61" w:rsidRPr="002862EB" w:rsidRDefault="00154A61" w:rsidP="002862EB">
            <w:pPr>
              <w:tabs>
                <w:tab w:val="left" w:pos="5400"/>
              </w:tabs>
              <w:spacing w:line="240" w:lineRule="auto"/>
              <w:rPr>
                <w:sz w:val="20"/>
              </w:rPr>
            </w:pPr>
            <w:r w:rsidRPr="002862EB">
              <w:rPr>
                <w:sz w:val="20"/>
              </w:rPr>
              <w:t>(a) Give characteristics of study participants (eg demographic, clinical, social) and information on exposures and potential confounders</w:t>
            </w:r>
          </w:p>
        </w:tc>
        <w:tc>
          <w:tcPr>
            <w:tcW w:w="4064" w:type="dxa"/>
          </w:tcPr>
          <w:p w:rsidR="00154A61" w:rsidRPr="00405A39" w:rsidRDefault="00154A61" w:rsidP="002862EB">
            <w:pPr>
              <w:tabs>
                <w:tab w:val="left" w:pos="5400"/>
              </w:tabs>
              <w:spacing w:line="240" w:lineRule="auto"/>
              <w:rPr>
                <w:sz w:val="20"/>
              </w:rPr>
            </w:pPr>
            <w:r w:rsidRPr="00405A39">
              <w:rPr>
                <w:sz w:val="20"/>
              </w:rPr>
              <w:t>nut-14. Give the distribution of participant characteristics across the exposure variables if applicable. Specify if food consumption of total population or consumers only were used to obtain results.</w:t>
            </w:r>
          </w:p>
        </w:tc>
        <w:tc>
          <w:tcPr>
            <w:tcW w:w="3770" w:type="dxa"/>
          </w:tcPr>
          <w:p w:rsidR="00154A61" w:rsidRPr="002862EB" w:rsidRDefault="00167089" w:rsidP="002862EB">
            <w:pPr>
              <w:tabs>
                <w:tab w:val="left" w:pos="5400"/>
              </w:tabs>
              <w:spacing w:line="240" w:lineRule="auto"/>
              <w:rPr>
                <w:sz w:val="20"/>
              </w:rPr>
            </w:pPr>
            <w:r w:rsidRPr="00167089">
              <w:rPr>
                <w:b/>
                <w:sz w:val="20"/>
              </w:rPr>
              <w:t>Table 1</w:t>
            </w:r>
            <w:r>
              <w:rPr>
                <w:sz w:val="20"/>
              </w:rPr>
              <w:t xml:space="preserve"> presents characteristics of study participants.</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68" w:name="bold36" w:colFirst="0" w:colLast="0"/>
            <w:bookmarkStart w:id="69" w:name="italic36" w:colFirst="0" w:colLast="0"/>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(b) Indicate number of participants with missing data for each variable of interest</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6C71FC" w:rsidRDefault="006C71FC" w:rsidP="002862EB">
            <w:pPr>
              <w:tabs>
                <w:tab w:val="left" w:pos="5400"/>
              </w:tabs>
              <w:spacing w:line="240" w:lineRule="auto"/>
              <w:rPr>
                <w:sz w:val="20"/>
              </w:rPr>
            </w:pPr>
            <w:r w:rsidRPr="006C71FC">
              <w:rPr>
                <w:sz w:val="20"/>
              </w:rPr>
              <w:t>Footnote Table 1</w:t>
            </w:r>
            <w:r>
              <w:rPr>
                <w:sz w:val="20"/>
              </w:rPr>
              <w:t>.</w:t>
            </w:r>
          </w:p>
        </w:tc>
      </w:tr>
      <w:tr w:rsidR="00154A61" w:rsidRPr="002862EB" w:rsidTr="00405A39">
        <w:trPr>
          <w:trHeight w:val="295"/>
        </w:trPr>
        <w:tc>
          <w:tcPr>
            <w:tcW w:w="2094" w:type="dxa"/>
          </w:tcPr>
          <w:p w:rsidR="00154A61" w:rsidRPr="002862EB" w:rsidRDefault="00154A61" w:rsidP="002862EB">
            <w:pPr>
              <w:tabs>
                <w:tab w:val="left" w:pos="5400"/>
              </w:tabs>
              <w:spacing w:line="240" w:lineRule="auto"/>
              <w:rPr>
                <w:bCs/>
                <w:sz w:val="20"/>
              </w:rPr>
            </w:pPr>
            <w:bookmarkStart w:id="70" w:name="bold38" w:colFirst="0" w:colLast="0"/>
            <w:bookmarkStart w:id="71" w:name="italic38" w:colFirst="0" w:colLast="0"/>
            <w:bookmarkEnd w:id="68"/>
            <w:bookmarkEnd w:id="69"/>
            <w:r w:rsidRPr="002862EB">
              <w:rPr>
                <w:bCs/>
                <w:sz w:val="20"/>
              </w:rPr>
              <w:t>Outcome data</w:t>
            </w:r>
          </w:p>
        </w:tc>
        <w:tc>
          <w:tcPr>
            <w:tcW w:w="625" w:type="dxa"/>
          </w:tcPr>
          <w:p w:rsidR="00154A61" w:rsidRPr="002862EB" w:rsidRDefault="00154A61" w:rsidP="002862EB">
            <w:pPr>
              <w:tabs>
                <w:tab w:val="left" w:pos="5400"/>
              </w:tabs>
              <w:spacing w:line="240" w:lineRule="auto"/>
              <w:jc w:val="center"/>
              <w:rPr>
                <w:sz w:val="20"/>
              </w:rPr>
            </w:pPr>
            <w:r w:rsidRPr="002862EB">
              <w:rPr>
                <w:sz w:val="20"/>
              </w:rPr>
              <w:t>15</w:t>
            </w:r>
            <w:bookmarkStart w:id="72" w:name="bold39"/>
            <w:r w:rsidRPr="002862EB">
              <w:rPr>
                <w:bCs/>
                <w:sz w:val="20"/>
              </w:rPr>
              <w:t>*</w:t>
            </w:r>
            <w:bookmarkEnd w:id="72"/>
          </w:p>
        </w:tc>
        <w:tc>
          <w:tcPr>
            <w:tcW w:w="4229" w:type="dxa"/>
          </w:tcPr>
          <w:p w:rsidR="00154A61" w:rsidRPr="002862EB" w:rsidRDefault="00154A61" w:rsidP="002862EB">
            <w:pPr>
              <w:tabs>
                <w:tab w:val="left" w:pos="5400"/>
              </w:tabs>
              <w:spacing w:line="240" w:lineRule="auto"/>
              <w:rPr>
                <w:sz w:val="20"/>
              </w:rPr>
            </w:pPr>
            <w:r w:rsidRPr="002862EB">
              <w:rPr>
                <w:sz w:val="20"/>
              </w:rPr>
              <w:t>Report numbers of outcome events or summary measures</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167089" w:rsidP="002862EB">
            <w:pPr>
              <w:tabs>
                <w:tab w:val="left" w:pos="5400"/>
              </w:tabs>
              <w:spacing w:line="240" w:lineRule="auto"/>
              <w:rPr>
                <w:sz w:val="20"/>
              </w:rPr>
            </w:pPr>
            <w:r>
              <w:rPr>
                <w:sz w:val="20"/>
              </w:rPr>
              <w:t>NA</w:t>
            </w:r>
          </w:p>
        </w:tc>
      </w:tr>
      <w:tr w:rsidR="00154A61" w:rsidRPr="002862EB" w:rsidTr="00405A39">
        <w:tc>
          <w:tcPr>
            <w:tcW w:w="2094" w:type="dxa"/>
            <w:vMerge w:val="restart"/>
          </w:tcPr>
          <w:p w:rsidR="00154A61" w:rsidRPr="002862EB" w:rsidRDefault="00154A61" w:rsidP="002862EB">
            <w:pPr>
              <w:tabs>
                <w:tab w:val="left" w:pos="5400"/>
              </w:tabs>
              <w:spacing w:line="240" w:lineRule="auto"/>
              <w:rPr>
                <w:bCs/>
                <w:sz w:val="20"/>
              </w:rPr>
            </w:pPr>
            <w:bookmarkStart w:id="73" w:name="italic40" w:colFirst="0" w:colLast="0"/>
            <w:bookmarkStart w:id="74" w:name="bold41" w:colFirst="0" w:colLast="0"/>
            <w:bookmarkEnd w:id="70"/>
            <w:bookmarkEnd w:id="71"/>
            <w:r w:rsidRPr="002862EB">
              <w:rPr>
                <w:bCs/>
                <w:sz w:val="20"/>
              </w:rPr>
              <w:t>Main results</w:t>
            </w:r>
          </w:p>
        </w:tc>
        <w:tc>
          <w:tcPr>
            <w:tcW w:w="625" w:type="dxa"/>
            <w:vMerge w:val="restart"/>
          </w:tcPr>
          <w:p w:rsidR="00154A61" w:rsidRPr="002862EB" w:rsidRDefault="00154A61" w:rsidP="002862EB">
            <w:pPr>
              <w:tabs>
                <w:tab w:val="left" w:pos="5400"/>
              </w:tabs>
              <w:spacing w:line="240" w:lineRule="auto"/>
              <w:jc w:val="center"/>
              <w:rPr>
                <w:sz w:val="20"/>
              </w:rPr>
            </w:pPr>
            <w:r w:rsidRPr="002862EB">
              <w:rPr>
                <w:sz w:val="20"/>
              </w:rPr>
              <w:t>16</w:t>
            </w: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a</w:t>
            </w:r>
            <w:r w:rsidRPr="002862EB">
              <w:rPr>
                <w:sz w:val="20"/>
              </w:rPr>
              <w:t>) Give unadjusted estimates and, if applicable, confounder-adjusted estimates and their precision (eg, 95% confidence interval). Make clear which confounders were adjusted for and why they were included</w:t>
            </w:r>
          </w:p>
        </w:tc>
        <w:tc>
          <w:tcPr>
            <w:tcW w:w="4064" w:type="dxa"/>
          </w:tcPr>
          <w:p w:rsidR="00154A61" w:rsidRPr="00405A39" w:rsidRDefault="00154A61" w:rsidP="002862EB">
            <w:pPr>
              <w:tabs>
                <w:tab w:val="left" w:pos="5400"/>
              </w:tabs>
              <w:spacing w:line="240" w:lineRule="auto"/>
              <w:rPr>
                <w:sz w:val="20"/>
              </w:rPr>
            </w:pPr>
            <w:r w:rsidRPr="00405A39">
              <w:rPr>
                <w:sz w:val="20"/>
              </w:rPr>
              <w:t>nut-16. Specify if nutrient intakes are reported with or without inclusion of dietary supplement intake, if applicable.</w:t>
            </w:r>
          </w:p>
        </w:tc>
        <w:tc>
          <w:tcPr>
            <w:tcW w:w="3770" w:type="dxa"/>
          </w:tcPr>
          <w:p w:rsidR="00154A61" w:rsidRPr="002862EB" w:rsidRDefault="006C71FC" w:rsidP="002862EB">
            <w:pPr>
              <w:tabs>
                <w:tab w:val="left" w:pos="5400"/>
              </w:tabs>
              <w:spacing w:line="240" w:lineRule="auto"/>
              <w:rPr>
                <w:sz w:val="20"/>
              </w:rPr>
            </w:pPr>
            <w:r>
              <w:rPr>
                <w:sz w:val="20"/>
              </w:rPr>
              <w:t>For table simplicity, only adjusted estimates are presented.</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75" w:name="italic41" w:colFirst="0" w:colLast="0"/>
            <w:bookmarkStart w:id="76" w:name="bold42" w:colFirst="0" w:colLast="0"/>
            <w:bookmarkEnd w:id="73"/>
            <w:bookmarkEnd w:id="74"/>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b</w:t>
            </w:r>
            <w:r w:rsidRPr="002862EB">
              <w:rPr>
                <w:sz w:val="20"/>
              </w:rPr>
              <w:t>) Report category boundaries when continuous variables were categorized</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6C71FC" w:rsidP="006C71FC">
            <w:pPr>
              <w:tabs>
                <w:tab w:val="left" w:pos="5400"/>
              </w:tabs>
              <w:spacing w:line="240" w:lineRule="auto"/>
              <w:rPr>
                <w:sz w:val="20"/>
              </w:rPr>
            </w:pPr>
            <w:r>
              <w:rPr>
                <w:sz w:val="20"/>
              </w:rPr>
              <w:t>In Tables 4a and 4b category boundaries are stated for main exposures.</w:t>
            </w:r>
          </w:p>
        </w:tc>
      </w:tr>
      <w:tr w:rsidR="00154A61" w:rsidRPr="002862EB" w:rsidTr="00405A39">
        <w:tc>
          <w:tcPr>
            <w:tcW w:w="2094" w:type="dxa"/>
            <w:vMerge/>
          </w:tcPr>
          <w:p w:rsidR="00154A61" w:rsidRPr="002862EB" w:rsidRDefault="00154A61" w:rsidP="002862EB">
            <w:pPr>
              <w:tabs>
                <w:tab w:val="left" w:pos="5400"/>
              </w:tabs>
              <w:spacing w:line="240" w:lineRule="auto"/>
              <w:rPr>
                <w:bCs/>
                <w:sz w:val="20"/>
              </w:rPr>
            </w:pPr>
            <w:bookmarkStart w:id="77" w:name="italic42" w:colFirst="0" w:colLast="0"/>
            <w:bookmarkStart w:id="78" w:name="bold43" w:colFirst="0" w:colLast="0"/>
            <w:bookmarkEnd w:id="75"/>
            <w:bookmarkEnd w:id="76"/>
          </w:p>
        </w:tc>
        <w:tc>
          <w:tcPr>
            <w:tcW w:w="625" w:type="dxa"/>
            <w:vMerge/>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r w:rsidRPr="002862EB">
              <w:rPr>
                <w:sz w:val="20"/>
              </w:rPr>
              <w:t>(</w:t>
            </w:r>
            <w:r w:rsidRPr="002862EB">
              <w:rPr>
                <w:i/>
                <w:sz w:val="20"/>
              </w:rPr>
              <w:t>c</w:t>
            </w:r>
            <w:r w:rsidRPr="002862EB">
              <w:rPr>
                <w:sz w:val="20"/>
              </w:rPr>
              <w:t>) If relevant, consider translating estimates of relative risk into absolute risk for a meaningful time period</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6C71FC" w:rsidP="002862EB">
            <w:pPr>
              <w:tabs>
                <w:tab w:val="left" w:pos="5400"/>
              </w:tabs>
              <w:spacing w:line="240" w:lineRule="auto"/>
              <w:rPr>
                <w:sz w:val="20"/>
              </w:rPr>
            </w:pPr>
            <w:r>
              <w:rPr>
                <w:sz w:val="20"/>
              </w:rPr>
              <w:t>NA</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79" w:name="italic43"/>
            <w:bookmarkStart w:id="80" w:name="bold44"/>
            <w:bookmarkEnd w:id="77"/>
            <w:bookmarkEnd w:id="78"/>
            <w:r w:rsidRPr="002862EB">
              <w:rPr>
                <w:bCs/>
                <w:sz w:val="20"/>
              </w:rPr>
              <w:t>Other analyses</w:t>
            </w:r>
            <w:bookmarkEnd w:id="79"/>
            <w:bookmarkEnd w:id="80"/>
          </w:p>
        </w:tc>
        <w:tc>
          <w:tcPr>
            <w:tcW w:w="625" w:type="dxa"/>
          </w:tcPr>
          <w:p w:rsidR="00154A61" w:rsidRPr="002862EB" w:rsidRDefault="00154A61" w:rsidP="002862EB">
            <w:pPr>
              <w:tabs>
                <w:tab w:val="left" w:pos="5400"/>
              </w:tabs>
              <w:spacing w:line="240" w:lineRule="auto"/>
              <w:jc w:val="center"/>
              <w:rPr>
                <w:sz w:val="20"/>
              </w:rPr>
            </w:pPr>
            <w:r w:rsidRPr="002862EB">
              <w:rPr>
                <w:sz w:val="20"/>
              </w:rPr>
              <w:t>17</w:t>
            </w:r>
          </w:p>
        </w:tc>
        <w:tc>
          <w:tcPr>
            <w:tcW w:w="4229" w:type="dxa"/>
          </w:tcPr>
          <w:p w:rsidR="00154A61" w:rsidRPr="002862EB" w:rsidRDefault="00154A61" w:rsidP="002862EB">
            <w:pPr>
              <w:tabs>
                <w:tab w:val="left" w:pos="5400"/>
              </w:tabs>
              <w:spacing w:line="240" w:lineRule="auto"/>
              <w:rPr>
                <w:sz w:val="20"/>
              </w:rPr>
            </w:pPr>
            <w:r w:rsidRPr="002862EB">
              <w:rPr>
                <w:sz w:val="20"/>
              </w:rPr>
              <w:t>Report other analyses done—eg analyses of subgroups and interactions, and sensitivity analyses</w:t>
            </w:r>
          </w:p>
        </w:tc>
        <w:tc>
          <w:tcPr>
            <w:tcW w:w="4064" w:type="dxa"/>
          </w:tcPr>
          <w:p w:rsidR="00154A61" w:rsidRPr="00405A39" w:rsidRDefault="00154A61" w:rsidP="002862EB">
            <w:pPr>
              <w:tabs>
                <w:tab w:val="left" w:pos="5400"/>
              </w:tabs>
              <w:spacing w:line="240" w:lineRule="auto"/>
              <w:rPr>
                <w:sz w:val="20"/>
              </w:rPr>
            </w:pPr>
            <w:r w:rsidRPr="00405A39">
              <w:rPr>
                <w:sz w:val="20"/>
              </w:rPr>
              <w:t>nut-17. Report any sensitivity analysis (e.g., exclusion of misreporters or outliers) and data imputation, if applicable.</w:t>
            </w:r>
          </w:p>
        </w:tc>
        <w:tc>
          <w:tcPr>
            <w:tcW w:w="3770" w:type="dxa"/>
          </w:tcPr>
          <w:p w:rsidR="00154A61" w:rsidRPr="002862EB" w:rsidRDefault="006C71FC" w:rsidP="002862EB">
            <w:pPr>
              <w:tabs>
                <w:tab w:val="left" w:pos="5400"/>
              </w:tabs>
              <w:spacing w:line="240" w:lineRule="auto"/>
              <w:rPr>
                <w:sz w:val="20"/>
              </w:rPr>
            </w:pPr>
            <w:r>
              <w:rPr>
                <w:sz w:val="20"/>
              </w:rPr>
              <w:t>NA</w:t>
            </w:r>
          </w:p>
        </w:tc>
      </w:tr>
      <w:tr w:rsidR="00154A61" w:rsidRPr="002862EB" w:rsidTr="00643882">
        <w:tc>
          <w:tcPr>
            <w:tcW w:w="6948" w:type="dxa"/>
            <w:gridSpan w:val="3"/>
            <w:shd w:val="clear" w:color="auto" w:fill="D0CECE"/>
          </w:tcPr>
          <w:p w:rsidR="00154A61" w:rsidRPr="002862EB" w:rsidRDefault="00154A61" w:rsidP="002862EB">
            <w:pPr>
              <w:pStyle w:val="TableSubHead"/>
              <w:tabs>
                <w:tab w:val="left" w:pos="5400"/>
              </w:tabs>
              <w:spacing w:before="0"/>
              <w:rPr>
                <w:sz w:val="20"/>
              </w:rPr>
            </w:pPr>
            <w:bookmarkStart w:id="81" w:name="italic44"/>
            <w:bookmarkStart w:id="82" w:name="bold45"/>
            <w:r w:rsidRPr="002862EB">
              <w:rPr>
                <w:sz w:val="20"/>
              </w:rPr>
              <w:t>Discussion</w:t>
            </w:r>
            <w:bookmarkEnd w:id="81"/>
            <w:bookmarkEnd w:id="82"/>
          </w:p>
        </w:tc>
        <w:tc>
          <w:tcPr>
            <w:tcW w:w="4064" w:type="dxa"/>
            <w:shd w:val="clear" w:color="auto" w:fill="D0CECE"/>
          </w:tcPr>
          <w:p w:rsidR="00154A61" w:rsidRPr="00405A39" w:rsidRDefault="00154A61" w:rsidP="002862EB">
            <w:pPr>
              <w:pStyle w:val="TableSubHead"/>
              <w:tabs>
                <w:tab w:val="left" w:pos="5400"/>
              </w:tabs>
              <w:spacing w:before="0"/>
              <w:rPr>
                <w:b w:val="0"/>
                <w:sz w:val="20"/>
              </w:rPr>
            </w:pPr>
          </w:p>
        </w:tc>
        <w:tc>
          <w:tcPr>
            <w:tcW w:w="3770" w:type="dxa"/>
            <w:shd w:val="clear" w:color="auto" w:fill="D0CECE"/>
          </w:tcPr>
          <w:p w:rsidR="00154A61" w:rsidRPr="002862EB" w:rsidRDefault="00154A61" w:rsidP="002862EB">
            <w:pPr>
              <w:pStyle w:val="TableSubHead"/>
              <w:tabs>
                <w:tab w:val="left" w:pos="5400"/>
              </w:tabs>
              <w:spacing w:before="0"/>
              <w:rPr>
                <w:sz w:val="20"/>
              </w:rPr>
            </w:pP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83" w:name="italic45" w:colFirst="0" w:colLast="0"/>
            <w:bookmarkStart w:id="84" w:name="bold46" w:colFirst="0" w:colLast="0"/>
            <w:r w:rsidRPr="002862EB">
              <w:rPr>
                <w:bCs/>
                <w:sz w:val="20"/>
              </w:rPr>
              <w:t>Key results</w:t>
            </w:r>
          </w:p>
        </w:tc>
        <w:tc>
          <w:tcPr>
            <w:tcW w:w="625" w:type="dxa"/>
          </w:tcPr>
          <w:p w:rsidR="00154A61" w:rsidRPr="002862EB" w:rsidRDefault="00154A61" w:rsidP="002862EB">
            <w:pPr>
              <w:tabs>
                <w:tab w:val="left" w:pos="5400"/>
              </w:tabs>
              <w:spacing w:line="240" w:lineRule="auto"/>
              <w:jc w:val="center"/>
              <w:rPr>
                <w:sz w:val="20"/>
              </w:rPr>
            </w:pPr>
            <w:r w:rsidRPr="002862EB">
              <w:rPr>
                <w:sz w:val="20"/>
              </w:rPr>
              <w:t>18</w:t>
            </w:r>
          </w:p>
        </w:tc>
        <w:tc>
          <w:tcPr>
            <w:tcW w:w="4229" w:type="dxa"/>
          </w:tcPr>
          <w:p w:rsidR="00154A61" w:rsidRPr="002862EB" w:rsidRDefault="00154A61" w:rsidP="002862EB">
            <w:pPr>
              <w:tabs>
                <w:tab w:val="left" w:pos="5400"/>
              </w:tabs>
              <w:spacing w:line="240" w:lineRule="auto"/>
              <w:rPr>
                <w:sz w:val="20"/>
              </w:rPr>
            </w:pPr>
            <w:r w:rsidRPr="002862EB">
              <w:rPr>
                <w:sz w:val="20"/>
              </w:rPr>
              <w:t>Summarise key results with reference to study objectives</w:t>
            </w:r>
          </w:p>
        </w:tc>
        <w:tc>
          <w:tcPr>
            <w:tcW w:w="4064" w:type="dxa"/>
          </w:tcPr>
          <w:p w:rsidR="00154A61" w:rsidRPr="00405A39" w:rsidRDefault="00154A61" w:rsidP="002862EB">
            <w:pPr>
              <w:tabs>
                <w:tab w:val="left" w:pos="5400"/>
              </w:tabs>
              <w:spacing w:line="240" w:lineRule="auto"/>
              <w:rPr>
                <w:sz w:val="20"/>
              </w:rPr>
            </w:pPr>
          </w:p>
        </w:tc>
        <w:tc>
          <w:tcPr>
            <w:tcW w:w="3770" w:type="dxa"/>
          </w:tcPr>
          <w:p w:rsidR="00154A61" w:rsidRPr="002862EB" w:rsidRDefault="006C71FC" w:rsidP="002862EB">
            <w:pPr>
              <w:tabs>
                <w:tab w:val="left" w:pos="5400"/>
              </w:tabs>
              <w:spacing w:line="240" w:lineRule="auto"/>
              <w:rPr>
                <w:sz w:val="20"/>
              </w:rPr>
            </w:pPr>
            <w:r>
              <w:rPr>
                <w:sz w:val="20"/>
              </w:rPr>
              <w:t>Page 15, first paragraph of Discussion.</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85" w:name="italic46" w:colFirst="0" w:colLast="0"/>
            <w:bookmarkStart w:id="86" w:name="bold47" w:colFirst="0" w:colLast="0"/>
            <w:bookmarkEnd w:id="83"/>
            <w:bookmarkEnd w:id="84"/>
            <w:r w:rsidRPr="002862EB">
              <w:rPr>
                <w:bCs/>
                <w:sz w:val="20"/>
              </w:rPr>
              <w:t>Limitations</w:t>
            </w:r>
          </w:p>
        </w:tc>
        <w:tc>
          <w:tcPr>
            <w:tcW w:w="625" w:type="dxa"/>
          </w:tcPr>
          <w:p w:rsidR="00154A61" w:rsidRPr="002862EB" w:rsidRDefault="00154A61" w:rsidP="002862EB">
            <w:pPr>
              <w:tabs>
                <w:tab w:val="left" w:pos="5400"/>
              </w:tabs>
              <w:spacing w:line="240" w:lineRule="auto"/>
              <w:jc w:val="center"/>
              <w:rPr>
                <w:sz w:val="20"/>
              </w:rPr>
            </w:pPr>
            <w:r w:rsidRPr="002862EB">
              <w:rPr>
                <w:sz w:val="20"/>
              </w:rPr>
              <w:t>19</w:t>
            </w:r>
          </w:p>
        </w:tc>
        <w:tc>
          <w:tcPr>
            <w:tcW w:w="4229" w:type="dxa"/>
          </w:tcPr>
          <w:p w:rsidR="00154A61" w:rsidRPr="002862EB" w:rsidRDefault="00154A61" w:rsidP="002862EB">
            <w:pPr>
              <w:tabs>
                <w:tab w:val="left" w:pos="5400"/>
              </w:tabs>
              <w:spacing w:line="240" w:lineRule="auto"/>
              <w:rPr>
                <w:sz w:val="20"/>
              </w:rPr>
            </w:pPr>
            <w:r w:rsidRPr="002862EB">
              <w:rPr>
                <w:sz w:val="20"/>
              </w:rPr>
              <w:t>Discuss limitations of the study, taking into account sources of potential bias or imprecision. Discuss both direction and magnitude of any potential bias</w:t>
            </w:r>
          </w:p>
        </w:tc>
        <w:tc>
          <w:tcPr>
            <w:tcW w:w="4064" w:type="dxa"/>
          </w:tcPr>
          <w:p w:rsidR="00154A61" w:rsidRPr="00405A39" w:rsidRDefault="00154A61" w:rsidP="002862EB">
            <w:pPr>
              <w:tabs>
                <w:tab w:val="left" w:pos="5400"/>
              </w:tabs>
              <w:spacing w:line="240" w:lineRule="auto"/>
              <w:rPr>
                <w:sz w:val="20"/>
              </w:rPr>
            </w:pPr>
            <w:r w:rsidRPr="00405A39">
              <w:rPr>
                <w:sz w:val="20"/>
              </w:rPr>
              <w:t>nut-19. Describe the main limitations of the data sources and assessment methods used and implications for the interpretation of the ﬁndings.</w:t>
            </w:r>
          </w:p>
        </w:tc>
        <w:tc>
          <w:tcPr>
            <w:tcW w:w="3770" w:type="dxa"/>
          </w:tcPr>
          <w:p w:rsidR="00154A61" w:rsidRPr="002862EB" w:rsidRDefault="006C71FC" w:rsidP="002862EB">
            <w:pPr>
              <w:tabs>
                <w:tab w:val="left" w:pos="5400"/>
              </w:tabs>
              <w:spacing w:line="240" w:lineRule="auto"/>
              <w:rPr>
                <w:sz w:val="20"/>
              </w:rPr>
            </w:pPr>
            <w:r>
              <w:rPr>
                <w:sz w:val="20"/>
              </w:rPr>
              <w:t>Page 19.</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87" w:name="italic47" w:colFirst="0" w:colLast="0"/>
            <w:bookmarkStart w:id="88" w:name="bold48" w:colFirst="0" w:colLast="0"/>
            <w:bookmarkEnd w:id="85"/>
            <w:bookmarkEnd w:id="86"/>
            <w:r w:rsidRPr="002862EB">
              <w:rPr>
                <w:bCs/>
                <w:sz w:val="20"/>
              </w:rPr>
              <w:t>Interpretation</w:t>
            </w:r>
          </w:p>
        </w:tc>
        <w:tc>
          <w:tcPr>
            <w:tcW w:w="625" w:type="dxa"/>
          </w:tcPr>
          <w:p w:rsidR="00154A61" w:rsidRPr="002862EB" w:rsidRDefault="00154A61" w:rsidP="002862EB">
            <w:pPr>
              <w:tabs>
                <w:tab w:val="left" w:pos="5400"/>
              </w:tabs>
              <w:spacing w:line="240" w:lineRule="auto"/>
              <w:jc w:val="center"/>
              <w:rPr>
                <w:sz w:val="20"/>
              </w:rPr>
            </w:pPr>
            <w:r w:rsidRPr="002862EB">
              <w:rPr>
                <w:sz w:val="20"/>
              </w:rPr>
              <w:t>20</w:t>
            </w:r>
          </w:p>
        </w:tc>
        <w:tc>
          <w:tcPr>
            <w:tcW w:w="4229" w:type="dxa"/>
          </w:tcPr>
          <w:p w:rsidR="00154A61" w:rsidRDefault="00154A61" w:rsidP="002862EB">
            <w:pPr>
              <w:tabs>
                <w:tab w:val="left" w:pos="5400"/>
              </w:tabs>
              <w:spacing w:line="240" w:lineRule="auto"/>
              <w:rPr>
                <w:sz w:val="20"/>
              </w:rPr>
            </w:pPr>
            <w:r w:rsidRPr="002862EB">
              <w:rPr>
                <w:sz w:val="20"/>
              </w:rPr>
              <w:t>Give a cautious overall interpretation of results considering objectives, limitations, multiplicity of analyses, results from similar studies, and other relevant evidence</w:t>
            </w:r>
          </w:p>
          <w:p w:rsidR="00F64F62" w:rsidRPr="002862EB" w:rsidRDefault="00F64F62" w:rsidP="002862EB">
            <w:pPr>
              <w:tabs>
                <w:tab w:val="left" w:pos="5400"/>
              </w:tabs>
              <w:spacing w:line="240" w:lineRule="auto"/>
              <w:rPr>
                <w:sz w:val="20"/>
              </w:rPr>
            </w:pPr>
          </w:p>
        </w:tc>
        <w:tc>
          <w:tcPr>
            <w:tcW w:w="4064" w:type="dxa"/>
          </w:tcPr>
          <w:p w:rsidR="00154A61" w:rsidRPr="00405A39" w:rsidRDefault="00154A61" w:rsidP="002862EB">
            <w:pPr>
              <w:tabs>
                <w:tab w:val="left" w:pos="5400"/>
              </w:tabs>
              <w:spacing w:line="240" w:lineRule="auto"/>
              <w:rPr>
                <w:sz w:val="20"/>
              </w:rPr>
            </w:pPr>
            <w:r w:rsidRPr="00405A39">
              <w:rPr>
                <w:sz w:val="20"/>
              </w:rPr>
              <w:t>nut-20. Report the nutritional relevance of the ﬁndings, given the complexity of diet or nutrition as an exposure.</w:t>
            </w:r>
          </w:p>
        </w:tc>
        <w:tc>
          <w:tcPr>
            <w:tcW w:w="3770" w:type="dxa"/>
          </w:tcPr>
          <w:p w:rsidR="00154A61" w:rsidRPr="002862EB" w:rsidRDefault="006C71FC" w:rsidP="002862EB">
            <w:pPr>
              <w:tabs>
                <w:tab w:val="left" w:pos="5400"/>
              </w:tabs>
              <w:spacing w:line="240" w:lineRule="auto"/>
              <w:rPr>
                <w:sz w:val="20"/>
              </w:rPr>
            </w:pPr>
            <w:r>
              <w:rPr>
                <w:sz w:val="20"/>
              </w:rPr>
              <w:t>Page 16-18.</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89" w:name="italic48" w:colFirst="0" w:colLast="0"/>
            <w:bookmarkStart w:id="90" w:name="bold49" w:colFirst="0" w:colLast="0"/>
            <w:bookmarkEnd w:id="87"/>
            <w:bookmarkEnd w:id="88"/>
            <w:r w:rsidRPr="002862EB">
              <w:rPr>
                <w:bCs/>
                <w:sz w:val="20"/>
              </w:rPr>
              <w:lastRenderedPageBreak/>
              <w:t>Generalisability</w:t>
            </w:r>
          </w:p>
        </w:tc>
        <w:tc>
          <w:tcPr>
            <w:tcW w:w="625" w:type="dxa"/>
          </w:tcPr>
          <w:p w:rsidR="00154A61" w:rsidRPr="002862EB" w:rsidRDefault="00154A61" w:rsidP="002862EB">
            <w:pPr>
              <w:tabs>
                <w:tab w:val="left" w:pos="5400"/>
              </w:tabs>
              <w:spacing w:line="240" w:lineRule="auto"/>
              <w:jc w:val="center"/>
              <w:rPr>
                <w:sz w:val="20"/>
              </w:rPr>
            </w:pPr>
            <w:r w:rsidRPr="002862EB">
              <w:rPr>
                <w:sz w:val="20"/>
              </w:rPr>
              <w:t>21</w:t>
            </w:r>
          </w:p>
        </w:tc>
        <w:tc>
          <w:tcPr>
            <w:tcW w:w="4229" w:type="dxa"/>
          </w:tcPr>
          <w:p w:rsidR="00154A61" w:rsidRPr="002862EB" w:rsidRDefault="00154A61" w:rsidP="002862EB">
            <w:pPr>
              <w:tabs>
                <w:tab w:val="left" w:pos="5400"/>
              </w:tabs>
              <w:spacing w:line="240" w:lineRule="auto"/>
              <w:rPr>
                <w:sz w:val="20"/>
              </w:rPr>
            </w:pPr>
            <w:r w:rsidRPr="002862EB">
              <w:rPr>
                <w:sz w:val="20"/>
              </w:rPr>
              <w:t>Discuss the generalisability (external validity) of the study results</w:t>
            </w:r>
          </w:p>
        </w:tc>
        <w:tc>
          <w:tcPr>
            <w:tcW w:w="4064" w:type="dxa"/>
          </w:tcPr>
          <w:p w:rsidR="00154A61" w:rsidRPr="002862EB" w:rsidRDefault="00154A61" w:rsidP="002862EB">
            <w:pPr>
              <w:tabs>
                <w:tab w:val="left" w:pos="5400"/>
              </w:tabs>
              <w:spacing w:line="240" w:lineRule="auto"/>
              <w:rPr>
                <w:sz w:val="20"/>
              </w:rPr>
            </w:pPr>
          </w:p>
        </w:tc>
        <w:tc>
          <w:tcPr>
            <w:tcW w:w="3770" w:type="dxa"/>
          </w:tcPr>
          <w:p w:rsidR="00154A61" w:rsidRPr="002862EB" w:rsidRDefault="006C71FC" w:rsidP="002862EB">
            <w:pPr>
              <w:tabs>
                <w:tab w:val="left" w:pos="5400"/>
              </w:tabs>
              <w:spacing w:line="240" w:lineRule="auto"/>
              <w:rPr>
                <w:sz w:val="20"/>
              </w:rPr>
            </w:pPr>
            <w:r>
              <w:rPr>
                <w:sz w:val="20"/>
              </w:rPr>
              <w:t>Page 19. Second to last paragraph in Discussion.</w:t>
            </w:r>
          </w:p>
        </w:tc>
      </w:tr>
      <w:tr w:rsidR="00154A61" w:rsidRPr="002862EB" w:rsidTr="00643882">
        <w:tc>
          <w:tcPr>
            <w:tcW w:w="6948" w:type="dxa"/>
            <w:gridSpan w:val="3"/>
            <w:shd w:val="clear" w:color="auto" w:fill="D0CECE"/>
          </w:tcPr>
          <w:p w:rsidR="00154A61" w:rsidRPr="002862EB" w:rsidRDefault="00154A61" w:rsidP="002862EB">
            <w:pPr>
              <w:pStyle w:val="TableSubHead"/>
              <w:tabs>
                <w:tab w:val="left" w:pos="5400"/>
              </w:tabs>
              <w:spacing w:before="0"/>
              <w:rPr>
                <w:sz w:val="20"/>
              </w:rPr>
            </w:pPr>
            <w:bookmarkStart w:id="91" w:name="italic49"/>
            <w:bookmarkStart w:id="92" w:name="bold50"/>
            <w:bookmarkEnd w:id="89"/>
            <w:bookmarkEnd w:id="90"/>
            <w:r w:rsidRPr="002862EB">
              <w:rPr>
                <w:sz w:val="20"/>
              </w:rPr>
              <w:t>Other information</w:t>
            </w:r>
            <w:bookmarkEnd w:id="91"/>
            <w:bookmarkEnd w:id="92"/>
          </w:p>
        </w:tc>
        <w:tc>
          <w:tcPr>
            <w:tcW w:w="4064" w:type="dxa"/>
            <w:shd w:val="clear" w:color="auto" w:fill="D0CECE"/>
          </w:tcPr>
          <w:p w:rsidR="00154A61" w:rsidRPr="002862EB" w:rsidRDefault="00154A61" w:rsidP="002862EB">
            <w:pPr>
              <w:pStyle w:val="TableSubHead"/>
              <w:tabs>
                <w:tab w:val="left" w:pos="5400"/>
              </w:tabs>
              <w:spacing w:before="0"/>
              <w:rPr>
                <w:sz w:val="20"/>
              </w:rPr>
            </w:pPr>
          </w:p>
        </w:tc>
        <w:tc>
          <w:tcPr>
            <w:tcW w:w="3770" w:type="dxa"/>
            <w:shd w:val="clear" w:color="auto" w:fill="D0CECE"/>
          </w:tcPr>
          <w:p w:rsidR="00154A61" w:rsidRPr="002862EB" w:rsidRDefault="00154A61" w:rsidP="002862EB">
            <w:pPr>
              <w:pStyle w:val="TableSubHead"/>
              <w:tabs>
                <w:tab w:val="left" w:pos="5400"/>
              </w:tabs>
              <w:spacing w:before="0"/>
              <w:rPr>
                <w:sz w:val="20"/>
              </w:rPr>
            </w:pPr>
          </w:p>
        </w:tc>
      </w:tr>
      <w:tr w:rsidR="00154A61" w:rsidRPr="002862EB" w:rsidTr="00405A39">
        <w:tc>
          <w:tcPr>
            <w:tcW w:w="2094" w:type="dxa"/>
          </w:tcPr>
          <w:p w:rsidR="00154A61" w:rsidRPr="002862EB" w:rsidRDefault="00154A61" w:rsidP="002862EB">
            <w:pPr>
              <w:tabs>
                <w:tab w:val="left" w:pos="5400"/>
              </w:tabs>
              <w:spacing w:line="240" w:lineRule="auto"/>
              <w:rPr>
                <w:bCs/>
                <w:sz w:val="20"/>
              </w:rPr>
            </w:pPr>
            <w:bookmarkStart w:id="93" w:name="italic50" w:colFirst="0" w:colLast="0"/>
            <w:bookmarkStart w:id="94" w:name="bold51" w:colFirst="0" w:colLast="0"/>
            <w:r w:rsidRPr="002862EB">
              <w:rPr>
                <w:bCs/>
                <w:sz w:val="20"/>
              </w:rPr>
              <w:t>Funding</w:t>
            </w:r>
          </w:p>
        </w:tc>
        <w:tc>
          <w:tcPr>
            <w:tcW w:w="625" w:type="dxa"/>
          </w:tcPr>
          <w:p w:rsidR="00154A61" w:rsidRPr="002862EB" w:rsidRDefault="00154A61" w:rsidP="002862EB">
            <w:pPr>
              <w:tabs>
                <w:tab w:val="left" w:pos="5400"/>
              </w:tabs>
              <w:spacing w:line="240" w:lineRule="auto"/>
              <w:jc w:val="center"/>
              <w:rPr>
                <w:sz w:val="20"/>
              </w:rPr>
            </w:pPr>
            <w:r w:rsidRPr="002862EB">
              <w:rPr>
                <w:sz w:val="20"/>
              </w:rPr>
              <w:t>22</w:t>
            </w:r>
          </w:p>
        </w:tc>
        <w:tc>
          <w:tcPr>
            <w:tcW w:w="4229" w:type="dxa"/>
          </w:tcPr>
          <w:p w:rsidR="00154A61" w:rsidRPr="002862EB" w:rsidRDefault="00154A61" w:rsidP="002862EB">
            <w:pPr>
              <w:tabs>
                <w:tab w:val="left" w:pos="5400"/>
              </w:tabs>
              <w:spacing w:line="240" w:lineRule="auto"/>
              <w:rPr>
                <w:sz w:val="20"/>
              </w:rPr>
            </w:pPr>
            <w:r w:rsidRPr="002862EB">
              <w:rPr>
                <w:sz w:val="20"/>
              </w:rPr>
              <w:t>Give the source of funding and the role of the funders for the present study and, if applicable, for the original study on which the present article is based</w:t>
            </w:r>
          </w:p>
        </w:tc>
        <w:tc>
          <w:tcPr>
            <w:tcW w:w="4064" w:type="dxa"/>
          </w:tcPr>
          <w:p w:rsidR="00154A61" w:rsidRPr="002862EB" w:rsidRDefault="00154A61" w:rsidP="002862EB">
            <w:pPr>
              <w:tabs>
                <w:tab w:val="left" w:pos="5400"/>
              </w:tabs>
              <w:spacing w:line="240" w:lineRule="auto"/>
              <w:rPr>
                <w:sz w:val="20"/>
              </w:rPr>
            </w:pPr>
            <w:r w:rsidRPr="00154A61">
              <w:rPr>
                <w:sz w:val="20"/>
              </w:rPr>
              <w:t>nut-22.1. Describe the procedure for consent and study approval from ethics committee(s).</w:t>
            </w:r>
          </w:p>
        </w:tc>
        <w:tc>
          <w:tcPr>
            <w:tcW w:w="3770" w:type="dxa"/>
          </w:tcPr>
          <w:p w:rsidR="00154A61" w:rsidRPr="002862EB" w:rsidRDefault="006C71FC" w:rsidP="002862EB">
            <w:pPr>
              <w:tabs>
                <w:tab w:val="left" w:pos="5400"/>
              </w:tabs>
              <w:spacing w:line="240" w:lineRule="auto"/>
              <w:rPr>
                <w:sz w:val="20"/>
              </w:rPr>
            </w:pPr>
            <w:r>
              <w:rPr>
                <w:sz w:val="20"/>
              </w:rPr>
              <w:t>Page 4. Funding paragraph of Declarations.</w:t>
            </w:r>
          </w:p>
        </w:tc>
      </w:tr>
      <w:tr w:rsidR="00154A61" w:rsidRPr="002862EB" w:rsidTr="00405A39">
        <w:tc>
          <w:tcPr>
            <w:tcW w:w="2094" w:type="dxa"/>
          </w:tcPr>
          <w:p w:rsidR="00154A61" w:rsidRPr="002862EB" w:rsidRDefault="00154A61" w:rsidP="002862EB">
            <w:pPr>
              <w:tabs>
                <w:tab w:val="left" w:pos="5400"/>
              </w:tabs>
              <w:spacing w:line="240" w:lineRule="auto"/>
              <w:rPr>
                <w:bCs/>
                <w:sz w:val="20"/>
              </w:rPr>
            </w:pPr>
          </w:p>
        </w:tc>
        <w:tc>
          <w:tcPr>
            <w:tcW w:w="625" w:type="dxa"/>
          </w:tcPr>
          <w:p w:rsidR="00154A61" w:rsidRPr="002862EB" w:rsidRDefault="00154A61" w:rsidP="002862EB">
            <w:pPr>
              <w:tabs>
                <w:tab w:val="left" w:pos="5400"/>
              </w:tabs>
              <w:spacing w:line="240" w:lineRule="auto"/>
              <w:jc w:val="center"/>
              <w:rPr>
                <w:sz w:val="20"/>
              </w:rPr>
            </w:pPr>
          </w:p>
        </w:tc>
        <w:tc>
          <w:tcPr>
            <w:tcW w:w="4229" w:type="dxa"/>
          </w:tcPr>
          <w:p w:rsidR="00154A61" w:rsidRPr="002862EB" w:rsidRDefault="00154A61" w:rsidP="002862EB">
            <w:pPr>
              <w:tabs>
                <w:tab w:val="left" w:pos="5400"/>
              </w:tabs>
              <w:spacing w:line="240" w:lineRule="auto"/>
              <w:rPr>
                <w:sz w:val="20"/>
              </w:rPr>
            </w:pPr>
          </w:p>
        </w:tc>
        <w:tc>
          <w:tcPr>
            <w:tcW w:w="4064" w:type="dxa"/>
          </w:tcPr>
          <w:p w:rsidR="00154A61" w:rsidRPr="00154A61" w:rsidRDefault="00154A61" w:rsidP="00154A61">
            <w:pPr>
              <w:tabs>
                <w:tab w:val="left" w:pos="5400"/>
              </w:tabs>
              <w:spacing w:line="240" w:lineRule="auto"/>
              <w:rPr>
                <w:sz w:val="20"/>
              </w:rPr>
            </w:pPr>
            <w:r w:rsidRPr="00154A61">
              <w:rPr>
                <w:sz w:val="20"/>
              </w:rPr>
              <w:t>nut-22.2. Provide data collection tools and data as online material or explain how they can be accessed.</w:t>
            </w:r>
          </w:p>
        </w:tc>
        <w:tc>
          <w:tcPr>
            <w:tcW w:w="3770" w:type="dxa"/>
          </w:tcPr>
          <w:p w:rsidR="00154A61" w:rsidRPr="002862EB" w:rsidRDefault="006C71FC" w:rsidP="002862EB">
            <w:pPr>
              <w:tabs>
                <w:tab w:val="left" w:pos="5400"/>
              </w:tabs>
              <w:spacing w:line="240" w:lineRule="auto"/>
              <w:rPr>
                <w:sz w:val="20"/>
              </w:rPr>
            </w:pPr>
            <w:r>
              <w:rPr>
                <w:sz w:val="20"/>
              </w:rPr>
              <w:t xml:space="preserve">Page 4. “Availability of data and material”. </w:t>
            </w:r>
          </w:p>
        </w:tc>
      </w:tr>
      <w:bookmarkEnd w:id="93"/>
      <w:bookmarkEnd w:id="94"/>
    </w:tbl>
    <w:p w:rsidR="00405A39" w:rsidRDefault="00405A39" w:rsidP="00405A39">
      <w:pPr>
        <w:spacing w:line="240" w:lineRule="auto"/>
        <w:rPr>
          <w:bCs/>
          <w:sz w:val="20"/>
          <w:vertAlign w:val="superscript"/>
        </w:rPr>
      </w:pPr>
    </w:p>
    <w:p w:rsidR="00405A39" w:rsidRDefault="00405A39" w:rsidP="00405A39">
      <w:pPr>
        <w:spacing w:line="240" w:lineRule="auto"/>
        <w:rPr>
          <w:bCs/>
          <w:sz w:val="20"/>
        </w:rPr>
      </w:pPr>
      <w:r>
        <w:rPr>
          <w:bCs/>
          <w:sz w:val="20"/>
          <w:vertAlign w:val="superscript"/>
        </w:rPr>
        <w:t>1</w:t>
      </w:r>
      <w:r>
        <w:rPr>
          <w:bCs/>
          <w:sz w:val="20"/>
        </w:rPr>
        <w:t xml:space="preserve"> </w:t>
      </w:r>
      <w:r w:rsidRPr="00405A39">
        <w:rPr>
          <w:bCs/>
          <w:sz w:val="20"/>
        </w:rPr>
        <w:t xml:space="preserve">Updated to include guidelines from: </w:t>
      </w:r>
      <w:r w:rsidRPr="00405A39">
        <w:rPr>
          <w:sz w:val="20"/>
          <w:lang w:val="en-US"/>
        </w:rPr>
        <w:t xml:space="preserve">Lachat C, Hawwash D, Ocké MC, Berg C, Forsum E, Hörnell A, Larsson CL, Sonestedt E, Wirfält E, Åkesson A, Kolsteren P. Strengthening the Reporting of Observational Studies in Epidemiology–nutritional epidemiology (STROBE‐nut): An extension of the STROBE statement. Nutrition bulletin. 2016 Sep;41(3):240-51. </w:t>
      </w:r>
      <w:hyperlink r:id="rId7" w:history="1">
        <w:r w:rsidRPr="00405A39">
          <w:rPr>
            <w:rStyle w:val="Hyperlink"/>
            <w:bCs/>
            <w:sz w:val="20"/>
          </w:rPr>
          <w:t>https://journals.plos.org/plosmedicine/article?id=10.1371/journal.pmed.1002036</w:t>
        </w:r>
      </w:hyperlink>
      <w:r>
        <w:rPr>
          <w:bCs/>
          <w:sz w:val="20"/>
        </w:rPr>
        <w:t xml:space="preserve"> </w:t>
      </w:r>
    </w:p>
    <w:p w:rsidR="00405A39" w:rsidRDefault="00405A39" w:rsidP="00405A39">
      <w:pPr>
        <w:pStyle w:val="TableNote"/>
        <w:tabs>
          <w:tab w:val="left" w:pos="5400"/>
        </w:tabs>
        <w:spacing w:line="240" w:lineRule="auto"/>
        <w:rPr>
          <w:bCs/>
          <w:sz w:val="20"/>
        </w:rPr>
      </w:pPr>
    </w:p>
    <w:p w:rsidR="00D87AF7" w:rsidRDefault="00D87AF7" w:rsidP="00405A39">
      <w:pPr>
        <w:pStyle w:val="TableNote"/>
        <w:tabs>
          <w:tab w:val="left" w:pos="5400"/>
        </w:tabs>
        <w:spacing w:line="240" w:lineRule="auto"/>
        <w:rPr>
          <w:sz w:val="20"/>
        </w:rPr>
      </w:pPr>
      <w:r w:rsidRPr="002862EB">
        <w:rPr>
          <w:bCs/>
          <w:sz w:val="20"/>
        </w:rPr>
        <w:t>*</w:t>
      </w:r>
      <w:r w:rsidRPr="002862EB">
        <w:rPr>
          <w:sz w:val="20"/>
        </w:rPr>
        <w:t>Give information separately for exposed and unexposed groups.</w:t>
      </w:r>
    </w:p>
    <w:p w:rsidR="00AE2C57" w:rsidRPr="002862EB" w:rsidRDefault="00AE2C57" w:rsidP="00405A39">
      <w:pPr>
        <w:pStyle w:val="TableNote"/>
        <w:tabs>
          <w:tab w:val="left" w:pos="5400"/>
        </w:tabs>
        <w:spacing w:line="240" w:lineRule="auto"/>
        <w:rPr>
          <w:sz w:val="20"/>
        </w:rPr>
      </w:pPr>
    </w:p>
    <w:p w:rsidR="00A42352" w:rsidRDefault="002602FB" w:rsidP="00405A39">
      <w:pPr>
        <w:pStyle w:val="TableNote"/>
        <w:tabs>
          <w:tab w:val="left" w:pos="5400"/>
        </w:tabs>
        <w:spacing w:line="240" w:lineRule="auto"/>
        <w:rPr>
          <w:sz w:val="20"/>
        </w:rPr>
      </w:pPr>
      <w:r w:rsidRPr="002862EB">
        <w:rPr>
          <w:b/>
          <w:sz w:val="20"/>
        </w:rPr>
        <w:t>Note:</w:t>
      </w:r>
      <w:r w:rsidRPr="002862E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t>
      </w:r>
      <w:hyperlink r:id="rId8" w:history="1">
        <w:r w:rsidR="00405A39" w:rsidRPr="00C92410">
          <w:rPr>
            <w:rStyle w:val="Hyperlink"/>
            <w:sz w:val="20"/>
          </w:rPr>
          <w:t>www.strobe-statement.org</w:t>
        </w:r>
      </w:hyperlink>
      <w:r w:rsidRPr="002602FB">
        <w:rPr>
          <w:sz w:val="20"/>
        </w:rPr>
        <w:t>.</w:t>
      </w:r>
    </w:p>
    <w:p w:rsidR="00405A39" w:rsidRDefault="00405A39" w:rsidP="002602FB">
      <w:pPr>
        <w:pStyle w:val="TableNote"/>
        <w:tabs>
          <w:tab w:val="left" w:pos="5400"/>
        </w:tabs>
        <w:rPr>
          <w:sz w:val="20"/>
        </w:rPr>
      </w:pPr>
    </w:p>
    <w:p w:rsidR="00405A39" w:rsidRPr="002602FB" w:rsidRDefault="00405A39" w:rsidP="002602FB">
      <w:pPr>
        <w:pStyle w:val="TableNote"/>
        <w:tabs>
          <w:tab w:val="left" w:pos="5400"/>
        </w:tabs>
        <w:rPr>
          <w:sz w:val="20"/>
        </w:rPr>
      </w:pPr>
    </w:p>
    <w:sectPr w:rsidR="00405A39" w:rsidRPr="002602FB" w:rsidSect="002862EB">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D5B" w:rsidRDefault="003F6D5B">
      <w:r>
        <w:separator/>
      </w:r>
    </w:p>
  </w:endnote>
  <w:endnote w:type="continuationSeparator" w:id="0">
    <w:p w:rsidR="003F6D5B" w:rsidRDefault="003F6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2160B">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D5B" w:rsidRDefault="003F6D5B">
      <w:r>
        <w:separator/>
      </w:r>
    </w:p>
  </w:footnote>
  <w:footnote w:type="continuationSeparator" w:id="0">
    <w:p w:rsidR="003F6D5B" w:rsidRDefault="003F6D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691B"/>
    <w:rsid w:val="000F26ED"/>
    <w:rsid w:val="001023BA"/>
    <w:rsid w:val="00110BFB"/>
    <w:rsid w:val="00134AAC"/>
    <w:rsid w:val="00154A61"/>
    <w:rsid w:val="00167089"/>
    <w:rsid w:val="00183FA6"/>
    <w:rsid w:val="001A495C"/>
    <w:rsid w:val="001A75E9"/>
    <w:rsid w:val="001E02AD"/>
    <w:rsid w:val="0021265E"/>
    <w:rsid w:val="00215E03"/>
    <w:rsid w:val="00224268"/>
    <w:rsid w:val="0022554A"/>
    <w:rsid w:val="00226A29"/>
    <w:rsid w:val="002552FD"/>
    <w:rsid w:val="00256329"/>
    <w:rsid w:val="002602FB"/>
    <w:rsid w:val="002862EB"/>
    <w:rsid w:val="002A7573"/>
    <w:rsid w:val="002B2B0D"/>
    <w:rsid w:val="002B385C"/>
    <w:rsid w:val="002C731D"/>
    <w:rsid w:val="002D06D0"/>
    <w:rsid w:val="002D1ABE"/>
    <w:rsid w:val="002F1A87"/>
    <w:rsid w:val="00312DA5"/>
    <w:rsid w:val="003172E3"/>
    <w:rsid w:val="003354B7"/>
    <w:rsid w:val="003508EF"/>
    <w:rsid w:val="00372129"/>
    <w:rsid w:val="00372F11"/>
    <w:rsid w:val="00385050"/>
    <w:rsid w:val="003A3FDD"/>
    <w:rsid w:val="003F6D5B"/>
    <w:rsid w:val="00404D2C"/>
    <w:rsid w:val="00405A39"/>
    <w:rsid w:val="004060E6"/>
    <w:rsid w:val="004243C8"/>
    <w:rsid w:val="0045419E"/>
    <w:rsid w:val="0045734B"/>
    <w:rsid w:val="00465542"/>
    <w:rsid w:val="00472DF5"/>
    <w:rsid w:val="00495204"/>
    <w:rsid w:val="004A31B3"/>
    <w:rsid w:val="004B0C2F"/>
    <w:rsid w:val="004E1263"/>
    <w:rsid w:val="005044A6"/>
    <w:rsid w:val="00535D64"/>
    <w:rsid w:val="00590F64"/>
    <w:rsid w:val="005923E5"/>
    <w:rsid w:val="005A3FF5"/>
    <w:rsid w:val="005B567D"/>
    <w:rsid w:val="005D0CFC"/>
    <w:rsid w:val="005D19F4"/>
    <w:rsid w:val="005F254A"/>
    <w:rsid w:val="00643882"/>
    <w:rsid w:val="0065657F"/>
    <w:rsid w:val="00666336"/>
    <w:rsid w:val="00683E42"/>
    <w:rsid w:val="006A2F18"/>
    <w:rsid w:val="006A5DD9"/>
    <w:rsid w:val="006B2915"/>
    <w:rsid w:val="006B56D7"/>
    <w:rsid w:val="006C0B63"/>
    <w:rsid w:val="006C71FC"/>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01821"/>
    <w:rsid w:val="0092160B"/>
    <w:rsid w:val="00921BF8"/>
    <w:rsid w:val="009367F9"/>
    <w:rsid w:val="009642BE"/>
    <w:rsid w:val="009872CC"/>
    <w:rsid w:val="00994AD9"/>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16C7"/>
    <w:rsid w:val="00B940E9"/>
    <w:rsid w:val="00BA1206"/>
    <w:rsid w:val="00BC7FE6"/>
    <w:rsid w:val="00BE3709"/>
    <w:rsid w:val="00C4743B"/>
    <w:rsid w:val="00CB6CC8"/>
    <w:rsid w:val="00CC182E"/>
    <w:rsid w:val="00CC4C93"/>
    <w:rsid w:val="00CE4480"/>
    <w:rsid w:val="00D120D2"/>
    <w:rsid w:val="00D20D7C"/>
    <w:rsid w:val="00D26FCA"/>
    <w:rsid w:val="00D6152F"/>
    <w:rsid w:val="00D6407C"/>
    <w:rsid w:val="00D87AF7"/>
    <w:rsid w:val="00DA120C"/>
    <w:rsid w:val="00DC4BEF"/>
    <w:rsid w:val="00DF594C"/>
    <w:rsid w:val="00E10628"/>
    <w:rsid w:val="00E144CD"/>
    <w:rsid w:val="00E2292B"/>
    <w:rsid w:val="00EA6E28"/>
    <w:rsid w:val="00F0752A"/>
    <w:rsid w:val="00F378D0"/>
    <w:rsid w:val="00F4696C"/>
    <w:rsid w:val="00F64F62"/>
    <w:rsid w:val="00F76668"/>
    <w:rsid w:val="00F76A7F"/>
    <w:rsid w:val="00F838E1"/>
    <w:rsid w:val="00F842DC"/>
    <w:rsid w:val="00F876FF"/>
    <w:rsid w:val="00F93A89"/>
    <w:rsid w:val="00F970FA"/>
    <w:rsid w:val="00FA2721"/>
    <w:rsid w:val="00FA3D11"/>
    <w:rsid w:val="00FB7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10ABC9D-C399-4499-88BB-752F30317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0B6FD4"/>
  </w:style>
  <w:style w:type="table" w:default="1" w:styleId="TableNormal">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NoList">
    <w:name w:val="No List"/>
    <w:semiHidden/>
    <w:rsid w:val="000B6FD4"/>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st">
    <w:name w:val="st"/>
    <w:rsid w:val="002B2B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9471601">
      <w:bodyDiv w:val="1"/>
      <w:marLeft w:val="0"/>
      <w:marRight w:val="0"/>
      <w:marTop w:val="0"/>
      <w:marBottom w:val="0"/>
      <w:divBdr>
        <w:top w:val="none" w:sz="0" w:space="0" w:color="auto"/>
        <w:left w:val="none" w:sz="0" w:space="0" w:color="auto"/>
        <w:bottom w:val="none" w:sz="0" w:space="0" w:color="auto"/>
        <w:right w:val="none" w:sz="0" w:space="0" w:color="auto"/>
      </w:divBdr>
      <w:divsChild>
        <w:div w:id="4300524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trobe-statement.org" TargetMode="External"/><Relationship Id="rId3" Type="http://schemas.openxmlformats.org/officeDocument/2006/relationships/settings" Target="settings.xml"/><Relationship Id="rId7" Type="http://schemas.openxmlformats.org/officeDocument/2006/relationships/hyperlink" Target="https://journals.plos.org/plosmedicine/article?id=10.1371/journal.pmed.100203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Template>
  <TotalTime>0</TotalTime>
  <Pages>4</Pages>
  <Words>1471</Words>
  <Characters>8388</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9840</CharactersWithSpaces>
  <SharedDoc>false</SharedDoc>
  <HLinks>
    <vt:vector size="12" baseType="variant">
      <vt:variant>
        <vt:i4>1376320</vt:i4>
      </vt:variant>
      <vt:variant>
        <vt:i4>3</vt:i4>
      </vt:variant>
      <vt:variant>
        <vt:i4>0</vt:i4>
      </vt:variant>
      <vt:variant>
        <vt:i4>5</vt:i4>
      </vt:variant>
      <vt:variant>
        <vt:lpwstr>http://www.strobe-statement.org/</vt:lpwstr>
      </vt:variant>
      <vt:variant>
        <vt:lpwstr/>
      </vt:variant>
      <vt:variant>
        <vt:i4>7274614</vt:i4>
      </vt:variant>
      <vt:variant>
        <vt:i4>0</vt:i4>
      </vt:variant>
      <vt:variant>
        <vt:i4>0</vt:i4>
      </vt:variant>
      <vt:variant>
        <vt:i4>5</vt:i4>
      </vt:variant>
      <vt:variant>
        <vt:lpwstr>https://journals.plos.org/plosmedicine/article?id=10.1371/journal.pmed.1002036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Jensen, Melissa Lorena</cp:lastModifiedBy>
  <cp:revision>2</cp:revision>
  <cp:lastPrinted>2007-09-19T14:02:00Z</cp:lastPrinted>
  <dcterms:created xsi:type="dcterms:W3CDTF">2020-01-13T20:03:00Z</dcterms:created>
  <dcterms:modified xsi:type="dcterms:W3CDTF">2020-01-13T20:03:00Z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